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EC98E" w14:textId="25C887DC" w:rsidR="00246E9E" w:rsidRDefault="00246E9E" w:rsidP="007254C9">
      <w:pPr>
        <w:pStyle w:val="Parakstszemobjekta"/>
        <w:rPr>
          <w:sz w:val="36"/>
          <w:szCs w:val="36"/>
        </w:rPr>
      </w:pPr>
      <w:r w:rsidRPr="00484E81">
        <w:rPr>
          <w:noProof/>
          <w:lang w:val="lv-LV" w:eastAsia="lv-LV"/>
        </w:rPr>
        <w:drawing>
          <wp:inline distT="0" distB="0" distL="0" distR="0" wp14:anchorId="1910D92B" wp14:editId="3667FCB8">
            <wp:extent cx="542925" cy="723900"/>
            <wp:effectExtent l="0" t="0" r="0" b="0"/>
            <wp:docPr id="1" name="Attēls 1" descr="C:\Users\LILITA~1.LAP\AppData\Local\Temp\RDLIS\Rigas_gerbo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LITA~1.LAP\AppData\Local\Temp\RDLIS\Rigas_gerbonis.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42925" cy="723900"/>
                    </a:xfrm>
                    <a:prstGeom prst="rect">
                      <a:avLst/>
                    </a:prstGeom>
                    <a:noFill/>
                    <a:ln>
                      <a:noFill/>
                    </a:ln>
                  </pic:spPr>
                </pic:pic>
              </a:graphicData>
            </a:graphic>
          </wp:inline>
        </w:drawing>
      </w:r>
    </w:p>
    <w:p w14:paraId="49070109" w14:textId="77777777" w:rsidR="00246E9E" w:rsidRDefault="00246E9E" w:rsidP="007254C9">
      <w:pPr>
        <w:pStyle w:val="Parakstszemobjekta"/>
        <w:rPr>
          <w:sz w:val="36"/>
          <w:szCs w:val="36"/>
        </w:rPr>
      </w:pPr>
    </w:p>
    <w:p w14:paraId="32885181" w14:textId="77777777" w:rsidR="007254C9" w:rsidRPr="00484E81" w:rsidRDefault="007254C9" w:rsidP="007254C9">
      <w:pPr>
        <w:pStyle w:val="Parakstszemobjekta"/>
        <w:rPr>
          <w:sz w:val="36"/>
          <w:szCs w:val="36"/>
        </w:rPr>
      </w:pPr>
      <w:r>
        <w:rPr>
          <w:sz w:val="36"/>
          <w:szCs w:val="36"/>
        </w:rPr>
        <w:t>Education, Culture and Sports Department of Riga City Council</w:t>
      </w:r>
    </w:p>
    <w:p w14:paraId="32AB8DC4" w14:textId="77777777" w:rsidR="007254C9" w:rsidRPr="00484E81" w:rsidRDefault="007254C9" w:rsidP="007254C9">
      <w:pPr>
        <w:jc w:val="center"/>
        <w:rPr>
          <w:sz w:val="10"/>
          <w:szCs w:val="10"/>
          <w:lang w:val="lv-LV"/>
        </w:rPr>
      </w:pPr>
    </w:p>
    <w:p w14:paraId="7A6A721D" w14:textId="77777777" w:rsidR="007254C9" w:rsidRPr="00484E81" w:rsidRDefault="007254C9" w:rsidP="007254C9">
      <w:pPr>
        <w:tabs>
          <w:tab w:val="left" w:pos="3960"/>
        </w:tabs>
        <w:jc w:val="center"/>
        <w:rPr>
          <w:sz w:val="22"/>
          <w:szCs w:val="22"/>
        </w:rPr>
      </w:pPr>
      <w:r>
        <w:rPr>
          <w:sz w:val="22"/>
          <w:szCs w:val="22"/>
        </w:rPr>
        <w:t>Krišjāņa Valdemāra iela 5, Rīga, LV-1010, telephone, 67026816, e-mail iksd@riga.lv</w:t>
      </w:r>
    </w:p>
    <w:p w14:paraId="60A8C189" w14:textId="77777777" w:rsidR="007254C9" w:rsidRPr="00484E81" w:rsidRDefault="007254C9">
      <w:pPr>
        <w:pStyle w:val="Virsraksts1"/>
      </w:pPr>
    </w:p>
    <w:p w14:paraId="4515A07A" w14:textId="77777777" w:rsidR="00A06F73" w:rsidRPr="00484E81" w:rsidRDefault="00A06F73">
      <w:pPr>
        <w:pStyle w:val="Virsraksts1"/>
      </w:pPr>
      <w:r>
        <w:t>Regulations</w:t>
      </w:r>
    </w:p>
    <w:p w14:paraId="69BA3DE3" w14:textId="77777777" w:rsidR="00A06F73" w:rsidRPr="00484E81" w:rsidRDefault="00A06F73">
      <w:pPr>
        <w:tabs>
          <w:tab w:val="left" w:pos="3960"/>
        </w:tabs>
        <w:jc w:val="center"/>
        <w:rPr>
          <w:sz w:val="16"/>
          <w:szCs w:val="16"/>
          <w:lang w:val="lv-LV"/>
        </w:rPr>
      </w:pPr>
    </w:p>
    <w:p w14:paraId="28E517F1" w14:textId="77777777" w:rsidR="001E238C" w:rsidRPr="00484E81" w:rsidRDefault="001E238C">
      <w:pPr>
        <w:tabs>
          <w:tab w:val="left" w:pos="3960"/>
        </w:tabs>
        <w:jc w:val="center"/>
        <w:rPr>
          <w:sz w:val="16"/>
          <w:szCs w:val="16"/>
          <w:lang w:val="lv-LV"/>
        </w:rPr>
      </w:pPr>
    </w:p>
    <w:p w14:paraId="77D4304B" w14:textId="77777777" w:rsidR="00A06F73" w:rsidRPr="00484E81" w:rsidRDefault="00A06F73">
      <w:pPr>
        <w:tabs>
          <w:tab w:val="left" w:pos="1440"/>
          <w:tab w:val="center" w:pos="4629"/>
        </w:tabs>
        <w:jc w:val="center"/>
        <w:rPr>
          <w:sz w:val="26"/>
          <w:szCs w:val="26"/>
        </w:rPr>
      </w:pPr>
      <w:r>
        <w:rPr>
          <w:sz w:val="26"/>
          <w:szCs w:val="26"/>
        </w:rPr>
        <w:t>Rīga</w:t>
      </w:r>
    </w:p>
    <w:tbl>
      <w:tblPr>
        <w:tblW w:w="0" w:type="auto"/>
        <w:tblLook w:val="0000" w:firstRow="0" w:lastRow="0" w:firstColumn="0" w:lastColumn="0" w:noHBand="0" w:noVBand="0"/>
      </w:tblPr>
      <w:tblGrid>
        <w:gridCol w:w="4553"/>
        <w:gridCol w:w="4803"/>
      </w:tblGrid>
      <w:tr w:rsidR="00A06F73" w:rsidRPr="00484E81" w14:paraId="497D4B2A" w14:textId="77777777">
        <w:tc>
          <w:tcPr>
            <w:tcW w:w="4608" w:type="dxa"/>
            <w:tcBorders>
              <w:top w:val="nil"/>
              <w:left w:val="nil"/>
              <w:bottom w:val="nil"/>
              <w:right w:val="nil"/>
            </w:tcBorders>
          </w:tcPr>
          <w:p w14:paraId="224DB2D8" w14:textId="65AC64E6" w:rsidR="00A06F73" w:rsidRPr="00484E81" w:rsidRDefault="0049334B" w:rsidP="00C20772">
            <w:pPr>
              <w:rPr>
                <w:sz w:val="26"/>
                <w:szCs w:val="26"/>
              </w:rPr>
            </w:pPr>
            <w:r>
              <w:rPr>
                <w:sz w:val="26"/>
                <w:szCs w:val="26"/>
              </w:rPr>
              <w:t xml:space="preserve"> </w:t>
            </w:r>
            <w:r w:rsidR="001363A8">
              <w:rPr>
                <w:sz w:val="26"/>
                <w:szCs w:val="26"/>
              </w:rPr>
              <w:t xml:space="preserve">19 </w:t>
            </w:r>
            <w:r>
              <w:rPr>
                <w:sz w:val="26"/>
                <w:szCs w:val="26"/>
              </w:rPr>
              <w:t xml:space="preserve"> </w:t>
            </w:r>
            <w:r w:rsidR="000E3B79">
              <w:rPr>
                <w:sz w:val="26"/>
                <w:szCs w:val="26"/>
              </w:rPr>
              <w:t>Ma</w:t>
            </w:r>
            <w:r w:rsidR="00C8714D">
              <w:rPr>
                <w:sz w:val="26"/>
                <w:szCs w:val="26"/>
              </w:rPr>
              <w:t xml:space="preserve">y </w:t>
            </w:r>
            <w:r w:rsidR="000E3B79">
              <w:rPr>
                <w:sz w:val="26"/>
                <w:szCs w:val="26"/>
              </w:rPr>
              <w:t>, 20</w:t>
            </w:r>
            <w:r w:rsidR="00C20772">
              <w:rPr>
                <w:sz w:val="26"/>
                <w:szCs w:val="26"/>
              </w:rPr>
              <w:t>20</w:t>
            </w:r>
          </w:p>
        </w:tc>
        <w:tc>
          <w:tcPr>
            <w:tcW w:w="4860" w:type="dxa"/>
            <w:tcBorders>
              <w:top w:val="nil"/>
              <w:left w:val="nil"/>
              <w:bottom w:val="nil"/>
              <w:right w:val="nil"/>
            </w:tcBorders>
          </w:tcPr>
          <w:p w14:paraId="19D2DD37" w14:textId="6EE2526F" w:rsidR="00A06F73" w:rsidRPr="00484E81" w:rsidRDefault="00A06F73" w:rsidP="005E4F11">
            <w:pPr>
              <w:jc w:val="right"/>
              <w:rPr>
                <w:sz w:val="26"/>
                <w:szCs w:val="26"/>
              </w:rPr>
            </w:pPr>
            <w:r>
              <w:rPr>
                <w:sz w:val="26"/>
                <w:szCs w:val="26"/>
              </w:rPr>
              <w:t>No.</w:t>
            </w:r>
            <w:r w:rsidR="00C20772">
              <w:rPr>
                <w:sz w:val="26"/>
                <w:szCs w:val="26"/>
              </w:rPr>
              <w:t>_</w:t>
            </w:r>
            <w:r w:rsidR="001363A8" w:rsidRPr="00F64A8D">
              <w:rPr>
                <w:sz w:val="26"/>
                <w:szCs w:val="26"/>
                <w:u w:val="single"/>
                <w:lang w:val="lv-LV"/>
              </w:rPr>
              <w:t xml:space="preserve"> </w:t>
            </w:r>
            <w:r w:rsidR="001363A8" w:rsidRPr="00F64A8D">
              <w:rPr>
                <w:sz w:val="26"/>
                <w:szCs w:val="26"/>
                <w:u w:val="single"/>
                <w:lang w:val="lv-LV"/>
              </w:rPr>
              <w:t>DIKS-20-46</w:t>
            </w:r>
            <w:r>
              <w:rPr>
                <w:sz w:val="26"/>
                <w:szCs w:val="26"/>
              </w:rPr>
              <w:t>-nos</w:t>
            </w:r>
          </w:p>
        </w:tc>
      </w:tr>
    </w:tbl>
    <w:p w14:paraId="66B96F56" w14:textId="77777777" w:rsidR="00A06F73" w:rsidRPr="00484E81" w:rsidRDefault="00A06F73">
      <w:pPr>
        <w:jc w:val="center"/>
        <w:rPr>
          <w:sz w:val="26"/>
          <w:szCs w:val="26"/>
          <w:lang w:val="lv-LV"/>
        </w:rPr>
      </w:pPr>
    </w:p>
    <w:p w14:paraId="75992BD8" w14:textId="77777777" w:rsidR="001363A8" w:rsidRDefault="001363A8" w:rsidP="00C8714D">
      <w:pPr>
        <w:pStyle w:val="Pamatteksts"/>
        <w:ind w:left="1080"/>
        <w:jc w:val="center"/>
        <w:rPr>
          <w:b/>
          <w:sz w:val="26"/>
          <w:szCs w:val="26"/>
        </w:rPr>
      </w:pPr>
    </w:p>
    <w:p w14:paraId="34051356" w14:textId="77777777" w:rsidR="001363A8" w:rsidRDefault="001363A8" w:rsidP="00C8714D">
      <w:pPr>
        <w:pStyle w:val="Pamatteksts"/>
        <w:ind w:left="1080"/>
        <w:jc w:val="center"/>
        <w:rPr>
          <w:b/>
          <w:sz w:val="26"/>
          <w:szCs w:val="26"/>
        </w:rPr>
      </w:pPr>
    </w:p>
    <w:p w14:paraId="645B0B7E" w14:textId="6C3EDE17" w:rsidR="00C8714D" w:rsidRDefault="00C8714D" w:rsidP="00C8714D">
      <w:pPr>
        <w:pStyle w:val="Pamatteksts"/>
        <w:ind w:left="1080"/>
        <w:jc w:val="center"/>
        <w:rPr>
          <w:b/>
          <w:bCs/>
          <w:sz w:val="26"/>
          <w:szCs w:val="26"/>
        </w:rPr>
      </w:pPr>
      <w:r>
        <w:rPr>
          <w:b/>
          <w:sz w:val="26"/>
          <w:szCs w:val="26"/>
        </w:rPr>
        <w:t>Festival of Light “Staro Rīga”</w:t>
      </w:r>
      <w:r>
        <w:rPr>
          <w:b/>
          <w:sz w:val="26"/>
          <w:szCs w:val="26"/>
        </w:rPr>
        <w:cr/>
      </w:r>
      <w:bookmarkStart w:id="0" w:name="_Hlk40259833"/>
      <w:r>
        <w:rPr>
          <w:b/>
          <w:sz w:val="26"/>
          <w:szCs w:val="26"/>
        </w:rPr>
        <w:t xml:space="preserve">Project </w:t>
      </w:r>
      <w:r w:rsidR="001363A8">
        <w:rPr>
          <w:b/>
          <w:sz w:val="26"/>
          <w:szCs w:val="26"/>
        </w:rPr>
        <w:t xml:space="preserve"> </w:t>
      </w:r>
      <w:r>
        <w:rPr>
          <w:b/>
          <w:sz w:val="26"/>
          <w:szCs w:val="26"/>
        </w:rPr>
        <w:t>Funding Competition Regulations</w:t>
      </w:r>
      <w:bookmarkEnd w:id="0"/>
      <w:r w:rsidRPr="00C8714D">
        <w:rPr>
          <w:b/>
          <w:bCs/>
          <w:sz w:val="26"/>
          <w:szCs w:val="26"/>
        </w:rPr>
        <w:t xml:space="preserve"> </w:t>
      </w:r>
    </w:p>
    <w:p w14:paraId="7E2EF667" w14:textId="77777777" w:rsidR="00C8714D" w:rsidRDefault="00C8714D" w:rsidP="00C8714D">
      <w:pPr>
        <w:pStyle w:val="Pamatteksts"/>
        <w:ind w:left="1080"/>
        <w:rPr>
          <w:b/>
          <w:bCs/>
          <w:sz w:val="26"/>
          <w:szCs w:val="26"/>
        </w:rPr>
      </w:pPr>
    </w:p>
    <w:p w14:paraId="3B741D2F" w14:textId="1777C6C5" w:rsidR="00C8714D" w:rsidRDefault="00C8714D" w:rsidP="00C8714D">
      <w:pPr>
        <w:pStyle w:val="Pamatteksts"/>
        <w:ind w:left="1080"/>
        <w:jc w:val="center"/>
        <w:rPr>
          <w:b/>
          <w:bCs/>
          <w:sz w:val="26"/>
          <w:szCs w:val="26"/>
        </w:rPr>
      </w:pPr>
      <w:r>
        <w:rPr>
          <w:b/>
          <w:bCs/>
          <w:sz w:val="26"/>
          <w:szCs w:val="26"/>
        </w:rPr>
        <w:t xml:space="preserve"> I General Provisions</w:t>
      </w:r>
    </w:p>
    <w:p w14:paraId="69113A85" w14:textId="77777777" w:rsidR="001F50E7" w:rsidRPr="001F50E7" w:rsidRDefault="001F50E7" w:rsidP="00C8714D">
      <w:pPr>
        <w:pStyle w:val="Pamatteksts"/>
        <w:ind w:left="1080"/>
        <w:jc w:val="center"/>
        <w:rPr>
          <w:b/>
          <w:bCs/>
          <w:sz w:val="16"/>
          <w:szCs w:val="16"/>
        </w:rPr>
      </w:pPr>
    </w:p>
    <w:p w14:paraId="72F1115A" w14:textId="4B34D7CC" w:rsidR="00804994" w:rsidRDefault="00C8714D" w:rsidP="004730E2">
      <w:pPr>
        <w:ind w:firstLine="720"/>
        <w:jc w:val="both"/>
        <w:rPr>
          <w:sz w:val="26"/>
          <w:szCs w:val="26"/>
        </w:rPr>
      </w:pPr>
      <w:r>
        <w:rPr>
          <w:sz w:val="26"/>
          <w:szCs w:val="26"/>
        </w:rPr>
        <w:t>1.</w:t>
      </w:r>
      <w:r w:rsidRPr="00246E9E">
        <w:rPr>
          <w:sz w:val="26"/>
          <w:szCs w:val="26"/>
        </w:rPr>
        <w:t>The regulations of the Festival of Light "Staro Rīga” (hereinafter – the Festival) shall determine the procedure for the submission of applications for inclusion in the Festival programme and the allocation of funds by competition procedure for the financing of urban environment objects and events, from the planned funds of Riga City municipality's budget.</w:t>
      </w:r>
    </w:p>
    <w:p w14:paraId="45479975" w14:textId="77777777" w:rsidR="00C8714D" w:rsidRPr="001F50E7" w:rsidRDefault="00C8714D" w:rsidP="00C8714D">
      <w:pPr>
        <w:ind w:firstLine="720"/>
        <w:rPr>
          <w:sz w:val="16"/>
          <w:szCs w:val="16"/>
        </w:rPr>
      </w:pPr>
    </w:p>
    <w:p w14:paraId="51408735" w14:textId="7B4BA050" w:rsidR="00C8714D" w:rsidRDefault="00C8714D" w:rsidP="004730E2">
      <w:pPr>
        <w:ind w:firstLine="720"/>
        <w:jc w:val="both"/>
        <w:rPr>
          <w:color w:val="000000"/>
          <w:sz w:val="26"/>
          <w:szCs w:val="26"/>
        </w:rPr>
      </w:pPr>
      <w:r>
        <w:rPr>
          <w:sz w:val="26"/>
          <w:szCs w:val="26"/>
        </w:rPr>
        <w:t>2.</w:t>
      </w:r>
      <w:r w:rsidRPr="00246E9E">
        <w:rPr>
          <w:color w:val="000000"/>
          <w:sz w:val="26"/>
          <w:szCs w:val="26"/>
        </w:rPr>
        <w:t>The Festival's project competition (hereinafter – the Competition) shall be announced and organised by the Education, Culture and Sports Department of Riga City Council (hereinafter – the Department).</w:t>
      </w:r>
    </w:p>
    <w:p w14:paraId="5DDC13A9" w14:textId="77777777" w:rsidR="00C8714D" w:rsidRPr="001F50E7" w:rsidRDefault="00C8714D" w:rsidP="00C8714D">
      <w:pPr>
        <w:ind w:firstLine="720"/>
        <w:rPr>
          <w:color w:val="000000"/>
          <w:sz w:val="16"/>
          <w:szCs w:val="16"/>
        </w:rPr>
      </w:pPr>
    </w:p>
    <w:p w14:paraId="2A3D3CF5" w14:textId="1F521E04" w:rsidR="00C8714D" w:rsidRDefault="00C8714D" w:rsidP="004730E2">
      <w:pPr>
        <w:ind w:firstLine="720"/>
        <w:jc w:val="both"/>
        <w:rPr>
          <w:color w:val="000000"/>
          <w:sz w:val="26"/>
          <w:szCs w:val="26"/>
        </w:rPr>
      </w:pPr>
      <w:r>
        <w:rPr>
          <w:color w:val="000000"/>
          <w:sz w:val="26"/>
          <w:szCs w:val="26"/>
        </w:rPr>
        <w:t>3.</w:t>
      </w:r>
      <w:r w:rsidRPr="00246E9E">
        <w:rPr>
          <w:color w:val="000000"/>
          <w:sz w:val="26"/>
          <w:szCs w:val="26"/>
        </w:rPr>
        <w:t>The project applications (hereinafter - the Application) submitted to the</w:t>
      </w:r>
      <w:r>
        <w:rPr>
          <w:color w:val="000000"/>
          <w:sz w:val="26"/>
          <w:szCs w:val="26"/>
        </w:rPr>
        <w:t xml:space="preserve"> </w:t>
      </w:r>
      <w:r w:rsidRPr="00246E9E">
        <w:rPr>
          <w:color w:val="000000"/>
          <w:sz w:val="26"/>
          <w:szCs w:val="26"/>
        </w:rPr>
        <w:t>Competition shall be evaluated by the Competition Commission (hereinafter - the Commission) which is approved by the Department Director by issue of an order.</w:t>
      </w:r>
    </w:p>
    <w:p w14:paraId="5C3CE108" w14:textId="77777777" w:rsidR="00C8714D" w:rsidRPr="001F50E7" w:rsidRDefault="00C8714D" w:rsidP="00C8714D">
      <w:pPr>
        <w:ind w:firstLine="720"/>
        <w:rPr>
          <w:sz w:val="16"/>
          <w:szCs w:val="16"/>
        </w:rPr>
      </w:pPr>
    </w:p>
    <w:p w14:paraId="1A708113" w14:textId="2C564A28" w:rsidR="00C8714D" w:rsidRDefault="00C8714D" w:rsidP="004730E2">
      <w:pPr>
        <w:ind w:firstLine="709"/>
        <w:jc w:val="both"/>
        <w:rPr>
          <w:rStyle w:val="word"/>
          <w:sz w:val="26"/>
          <w:szCs w:val="26"/>
        </w:rPr>
      </w:pPr>
      <w:r>
        <w:rPr>
          <w:rStyle w:val="word"/>
          <w:sz w:val="26"/>
          <w:szCs w:val="26"/>
        </w:rPr>
        <w:t>4.</w:t>
      </w:r>
      <w:r w:rsidRPr="00730C99">
        <w:rPr>
          <w:rStyle w:val="word"/>
          <w:sz w:val="26"/>
          <w:szCs w:val="26"/>
        </w:rPr>
        <w:t>The</w:t>
      </w:r>
      <w:r w:rsidRPr="00730C99">
        <w:rPr>
          <w:rStyle w:val="phrase"/>
          <w:sz w:val="26"/>
          <w:szCs w:val="26"/>
        </w:rPr>
        <w:t xml:space="preserve"> </w:t>
      </w:r>
      <w:r w:rsidRPr="00730C99">
        <w:rPr>
          <w:rStyle w:val="word"/>
          <w:sz w:val="26"/>
          <w:szCs w:val="26"/>
        </w:rPr>
        <w:t>festival</w:t>
      </w:r>
      <w:r w:rsidRPr="00730C99">
        <w:rPr>
          <w:rStyle w:val="phrase"/>
          <w:sz w:val="26"/>
          <w:szCs w:val="26"/>
        </w:rPr>
        <w:t xml:space="preserve"> </w:t>
      </w:r>
      <w:r w:rsidRPr="00730C99">
        <w:rPr>
          <w:rStyle w:val="word"/>
          <w:sz w:val="26"/>
          <w:szCs w:val="26"/>
        </w:rPr>
        <w:t>is</w:t>
      </w:r>
      <w:r w:rsidRPr="00730C99">
        <w:rPr>
          <w:rStyle w:val="phrase"/>
          <w:sz w:val="26"/>
          <w:szCs w:val="26"/>
        </w:rPr>
        <w:t xml:space="preserve"> </w:t>
      </w:r>
      <w:r w:rsidRPr="004E6331">
        <w:rPr>
          <w:rStyle w:val="word"/>
          <w:sz w:val="26"/>
          <w:szCs w:val="26"/>
        </w:rPr>
        <w:t>a</w:t>
      </w:r>
      <w:r w:rsidRPr="004E6331">
        <w:rPr>
          <w:rStyle w:val="phrase"/>
          <w:sz w:val="26"/>
          <w:szCs w:val="26"/>
        </w:rPr>
        <w:t xml:space="preserve"> </w:t>
      </w:r>
      <w:r w:rsidRPr="004E6331">
        <w:rPr>
          <w:rStyle w:val="word"/>
          <w:sz w:val="26"/>
          <w:szCs w:val="26"/>
        </w:rPr>
        <w:t>multi-day</w:t>
      </w:r>
      <w:r w:rsidRPr="004E6331">
        <w:rPr>
          <w:rStyle w:val="phrase"/>
          <w:sz w:val="26"/>
          <w:szCs w:val="26"/>
        </w:rPr>
        <w:t xml:space="preserve"> </w:t>
      </w:r>
      <w:r w:rsidRPr="00730C99">
        <w:rPr>
          <w:rStyle w:val="word"/>
          <w:sz w:val="26"/>
          <w:szCs w:val="26"/>
        </w:rPr>
        <w:t>exhibition</w:t>
      </w:r>
      <w:r w:rsidRPr="00730C99">
        <w:rPr>
          <w:rStyle w:val="phrase"/>
          <w:sz w:val="26"/>
          <w:szCs w:val="26"/>
        </w:rPr>
        <w:t xml:space="preserve"> </w:t>
      </w:r>
      <w:r w:rsidRPr="00730C99">
        <w:rPr>
          <w:rStyle w:val="word"/>
          <w:sz w:val="26"/>
          <w:szCs w:val="26"/>
        </w:rPr>
        <w:t>of</w:t>
      </w:r>
      <w:r w:rsidRPr="00730C99">
        <w:rPr>
          <w:rStyle w:val="phrase"/>
          <w:sz w:val="26"/>
          <w:szCs w:val="26"/>
        </w:rPr>
        <w:t xml:space="preserve"> </w:t>
      </w:r>
      <w:r w:rsidRPr="00730C99">
        <w:rPr>
          <w:rStyle w:val="word"/>
          <w:sz w:val="26"/>
          <w:szCs w:val="26"/>
        </w:rPr>
        <w:t>urban</w:t>
      </w:r>
      <w:r w:rsidRPr="00730C99">
        <w:rPr>
          <w:rStyle w:val="phrase"/>
          <w:sz w:val="26"/>
          <w:szCs w:val="26"/>
        </w:rPr>
        <w:t xml:space="preserve"> </w:t>
      </w:r>
      <w:r w:rsidRPr="00730C99">
        <w:rPr>
          <w:rStyle w:val="word"/>
          <w:sz w:val="26"/>
          <w:szCs w:val="26"/>
        </w:rPr>
        <w:t>objects,</w:t>
      </w:r>
      <w:r w:rsidRPr="00730C99">
        <w:rPr>
          <w:rStyle w:val="phrase"/>
          <w:sz w:val="26"/>
          <w:szCs w:val="26"/>
        </w:rPr>
        <w:t xml:space="preserve"> </w:t>
      </w:r>
      <w:r w:rsidRPr="00730C99">
        <w:rPr>
          <w:rStyle w:val="word"/>
          <w:sz w:val="26"/>
          <w:szCs w:val="26"/>
        </w:rPr>
        <w:t>in</w:t>
      </w:r>
      <w:r w:rsidRPr="00730C99">
        <w:rPr>
          <w:rStyle w:val="phrase"/>
          <w:sz w:val="26"/>
          <w:szCs w:val="26"/>
        </w:rPr>
        <w:t xml:space="preserve"> </w:t>
      </w:r>
      <w:r w:rsidRPr="00730C99">
        <w:rPr>
          <w:rStyle w:val="word"/>
          <w:sz w:val="26"/>
          <w:szCs w:val="26"/>
        </w:rPr>
        <w:t>which</w:t>
      </w:r>
      <w:r w:rsidRPr="00730C99">
        <w:rPr>
          <w:rStyle w:val="phrase"/>
          <w:sz w:val="26"/>
          <w:szCs w:val="26"/>
        </w:rPr>
        <w:t xml:space="preserve"> </w:t>
      </w:r>
      <w:r w:rsidRPr="00730C99">
        <w:rPr>
          <w:rStyle w:val="word"/>
          <w:sz w:val="26"/>
          <w:szCs w:val="26"/>
        </w:rPr>
        <w:t>Riga</w:t>
      </w:r>
      <w:r w:rsidRPr="00730C99">
        <w:rPr>
          <w:rStyle w:val="phrase"/>
          <w:sz w:val="26"/>
          <w:szCs w:val="26"/>
        </w:rPr>
        <w:t xml:space="preserve"> </w:t>
      </w:r>
      <w:r w:rsidRPr="00730C99">
        <w:rPr>
          <w:rStyle w:val="word"/>
          <w:sz w:val="26"/>
          <w:szCs w:val="26"/>
        </w:rPr>
        <w:t>landscape</w:t>
      </w:r>
      <w:r w:rsidRPr="00730C99">
        <w:rPr>
          <w:rStyle w:val="phrase"/>
          <w:sz w:val="26"/>
          <w:szCs w:val="26"/>
        </w:rPr>
        <w:t xml:space="preserve"> </w:t>
      </w:r>
      <w:r w:rsidRPr="00730C99">
        <w:rPr>
          <w:rStyle w:val="word"/>
          <w:sz w:val="26"/>
          <w:szCs w:val="26"/>
        </w:rPr>
        <w:t>is</w:t>
      </w:r>
      <w:r w:rsidRPr="00730C99">
        <w:rPr>
          <w:rStyle w:val="phrase"/>
          <w:sz w:val="26"/>
          <w:szCs w:val="26"/>
        </w:rPr>
        <w:t xml:space="preserve"> </w:t>
      </w:r>
      <w:r w:rsidRPr="00730C99">
        <w:rPr>
          <w:rStyle w:val="word"/>
          <w:sz w:val="26"/>
          <w:szCs w:val="26"/>
        </w:rPr>
        <w:t>transformed</w:t>
      </w:r>
      <w:r w:rsidRPr="00730C99">
        <w:rPr>
          <w:rStyle w:val="phrase"/>
          <w:sz w:val="26"/>
          <w:szCs w:val="26"/>
        </w:rPr>
        <w:t xml:space="preserve"> </w:t>
      </w:r>
      <w:r w:rsidRPr="00730C99">
        <w:rPr>
          <w:rStyle w:val="word"/>
          <w:sz w:val="26"/>
          <w:szCs w:val="26"/>
        </w:rPr>
        <w:t>using</w:t>
      </w:r>
      <w:r w:rsidRPr="00730C99">
        <w:rPr>
          <w:rStyle w:val="phrase"/>
          <w:sz w:val="26"/>
          <w:szCs w:val="26"/>
        </w:rPr>
        <w:t xml:space="preserve"> </w:t>
      </w:r>
      <w:r w:rsidRPr="00730C99">
        <w:rPr>
          <w:rStyle w:val="word"/>
          <w:sz w:val="26"/>
          <w:szCs w:val="26"/>
        </w:rPr>
        <w:t>modern</w:t>
      </w:r>
      <w:r w:rsidRPr="00730C99">
        <w:rPr>
          <w:rStyle w:val="phrase"/>
          <w:sz w:val="26"/>
          <w:szCs w:val="26"/>
        </w:rPr>
        <w:t xml:space="preserve"> </w:t>
      </w:r>
      <w:r w:rsidRPr="00730C99">
        <w:rPr>
          <w:rStyle w:val="word"/>
          <w:sz w:val="26"/>
          <w:szCs w:val="26"/>
        </w:rPr>
        <w:t>lights</w:t>
      </w:r>
      <w:r w:rsidRPr="00730C99">
        <w:rPr>
          <w:rStyle w:val="phrase"/>
          <w:sz w:val="26"/>
          <w:szCs w:val="26"/>
        </w:rPr>
        <w:t xml:space="preserve"> </w:t>
      </w:r>
      <w:r w:rsidRPr="00730C99">
        <w:rPr>
          <w:rStyle w:val="word"/>
          <w:sz w:val="26"/>
          <w:szCs w:val="26"/>
        </w:rPr>
        <w:t>and</w:t>
      </w:r>
      <w:r w:rsidRPr="00730C99">
        <w:rPr>
          <w:rStyle w:val="phrase"/>
          <w:sz w:val="26"/>
          <w:szCs w:val="26"/>
        </w:rPr>
        <w:t xml:space="preserve"> </w:t>
      </w:r>
      <w:r w:rsidRPr="00730C99">
        <w:rPr>
          <w:rStyle w:val="word"/>
          <w:sz w:val="26"/>
          <w:szCs w:val="26"/>
        </w:rPr>
        <w:t>video</w:t>
      </w:r>
      <w:r w:rsidRPr="00730C99">
        <w:rPr>
          <w:rStyle w:val="phrase"/>
          <w:sz w:val="26"/>
          <w:szCs w:val="26"/>
        </w:rPr>
        <w:t xml:space="preserve"> </w:t>
      </w:r>
      <w:r w:rsidRPr="00730C99">
        <w:rPr>
          <w:rStyle w:val="word"/>
          <w:sz w:val="26"/>
          <w:szCs w:val="26"/>
        </w:rPr>
        <w:t>technologies.</w:t>
      </w:r>
    </w:p>
    <w:p w14:paraId="252443D9" w14:textId="77777777" w:rsidR="004730E2" w:rsidRPr="001F50E7" w:rsidRDefault="004730E2" w:rsidP="004730E2">
      <w:pPr>
        <w:ind w:firstLine="709"/>
        <w:jc w:val="both"/>
        <w:rPr>
          <w:rStyle w:val="word"/>
          <w:sz w:val="16"/>
          <w:szCs w:val="16"/>
        </w:rPr>
      </w:pPr>
    </w:p>
    <w:p w14:paraId="6F838282" w14:textId="1971B85E" w:rsidR="00C8714D" w:rsidRDefault="00C8714D" w:rsidP="004730E2">
      <w:pPr>
        <w:pStyle w:val="Sarakstarindkopa"/>
        <w:tabs>
          <w:tab w:val="left" w:pos="1080"/>
        </w:tabs>
        <w:ind w:left="90" w:firstLine="619"/>
        <w:jc w:val="both"/>
        <w:rPr>
          <w:sz w:val="26"/>
          <w:szCs w:val="26"/>
        </w:rPr>
      </w:pPr>
      <w:r>
        <w:rPr>
          <w:color w:val="000000"/>
          <w:sz w:val="26"/>
          <w:szCs w:val="26"/>
        </w:rPr>
        <w:t>5.T</w:t>
      </w:r>
      <w:r w:rsidRPr="00730C99">
        <w:rPr>
          <w:color w:val="000000"/>
          <w:sz w:val="26"/>
          <w:szCs w:val="26"/>
        </w:rPr>
        <w:t xml:space="preserve">he announcement regarding the Competition and the Competition regulations and the translation of the regulations into English shall be published on the websites: </w:t>
      </w:r>
      <w:r w:rsidRPr="00730C99">
        <w:rPr>
          <w:sz w:val="26"/>
          <w:szCs w:val="26"/>
        </w:rPr>
        <w:t>www.kultura.riga.lv and</w:t>
      </w:r>
      <w:r>
        <w:rPr>
          <w:sz w:val="26"/>
          <w:szCs w:val="26"/>
        </w:rPr>
        <w:t xml:space="preserve"> </w:t>
      </w:r>
      <w:r w:rsidRPr="00730C99">
        <w:rPr>
          <w:sz w:val="26"/>
          <w:szCs w:val="26"/>
        </w:rPr>
        <w:t xml:space="preserve"> </w:t>
      </w:r>
      <w:hyperlink r:id="rId10" w:history="1">
        <w:r w:rsidRPr="00C8714D">
          <w:rPr>
            <w:rStyle w:val="Hipersaite"/>
            <w:color w:val="auto"/>
            <w:sz w:val="26"/>
            <w:szCs w:val="26"/>
            <w:u w:val="none"/>
          </w:rPr>
          <w:t>www.staroriga.lv</w:t>
        </w:r>
      </w:hyperlink>
      <w:r w:rsidRPr="00C8714D">
        <w:rPr>
          <w:rStyle w:val="Hipersaite"/>
          <w:sz w:val="26"/>
          <w:szCs w:val="26"/>
          <w:u w:val="none"/>
        </w:rPr>
        <w:t xml:space="preserve"> </w:t>
      </w:r>
      <w:r w:rsidRPr="00730C99">
        <w:rPr>
          <w:sz w:val="26"/>
          <w:szCs w:val="26"/>
        </w:rPr>
        <w:t>.</w:t>
      </w:r>
    </w:p>
    <w:p w14:paraId="3ABAAC1D" w14:textId="77777777" w:rsidR="00C8714D" w:rsidRPr="001F50E7" w:rsidRDefault="00C8714D" w:rsidP="00C8714D">
      <w:pPr>
        <w:pStyle w:val="Sarakstarindkopa"/>
        <w:tabs>
          <w:tab w:val="left" w:pos="1080"/>
        </w:tabs>
        <w:ind w:left="90" w:hanging="90"/>
        <w:jc w:val="both"/>
        <w:rPr>
          <w:sz w:val="16"/>
          <w:szCs w:val="16"/>
        </w:rPr>
      </w:pPr>
    </w:p>
    <w:p w14:paraId="53B23005" w14:textId="2B8B1770" w:rsidR="00C8714D" w:rsidRDefault="00C8714D" w:rsidP="004730E2">
      <w:pPr>
        <w:ind w:firstLine="567"/>
        <w:jc w:val="both"/>
        <w:rPr>
          <w:sz w:val="26"/>
          <w:szCs w:val="26"/>
        </w:rPr>
      </w:pPr>
      <w:r>
        <w:rPr>
          <w:sz w:val="26"/>
          <w:szCs w:val="26"/>
        </w:rPr>
        <w:t>6.</w:t>
      </w:r>
      <w:r w:rsidRPr="00246E9E">
        <w:rPr>
          <w:sz w:val="26"/>
          <w:szCs w:val="26"/>
        </w:rPr>
        <w:t xml:space="preserve">Any legal person, association of legal persons, local government and State authority, individual merchant, as well as a natural person registered with the State Revenue Service as a performer of economic activity may apply to receive funding </w:t>
      </w:r>
      <w:r w:rsidR="004730E2">
        <w:rPr>
          <w:sz w:val="26"/>
          <w:szCs w:val="26"/>
        </w:rPr>
        <w:t>.</w:t>
      </w:r>
    </w:p>
    <w:p w14:paraId="326C2B19" w14:textId="7ABE2509" w:rsidR="00C8714D" w:rsidRPr="00967E02" w:rsidRDefault="00C8714D" w:rsidP="004730E2">
      <w:pPr>
        <w:jc w:val="both"/>
        <w:rPr>
          <w:sz w:val="26"/>
          <w:szCs w:val="26"/>
        </w:rPr>
      </w:pPr>
    </w:p>
    <w:p w14:paraId="6B9FCAFE" w14:textId="2CA5E931" w:rsidR="00C8714D" w:rsidRDefault="00C8714D" w:rsidP="00C8714D">
      <w:pPr>
        <w:jc w:val="center"/>
        <w:rPr>
          <w:b/>
          <w:bCs/>
          <w:sz w:val="26"/>
          <w:szCs w:val="26"/>
        </w:rPr>
      </w:pPr>
      <w:r>
        <w:rPr>
          <w:b/>
          <w:bCs/>
          <w:sz w:val="26"/>
          <w:szCs w:val="26"/>
        </w:rPr>
        <w:t>II Objectives and Tasks of the Competition</w:t>
      </w:r>
    </w:p>
    <w:p w14:paraId="73EFC2B5" w14:textId="77777777" w:rsidR="00C8714D" w:rsidRPr="001F50E7" w:rsidRDefault="00C8714D" w:rsidP="00C8714D">
      <w:pPr>
        <w:jc w:val="center"/>
        <w:rPr>
          <w:sz w:val="16"/>
          <w:szCs w:val="16"/>
        </w:rPr>
      </w:pPr>
    </w:p>
    <w:p w14:paraId="128821E7" w14:textId="77777777" w:rsidR="00C8714D" w:rsidRPr="003D2CE5" w:rsidRDefault="00C8714D" w:rsidP="004730E2">
      <w:pPr>
        <w:ind w:firstLine="709"/>
        <w:jc w:val="both"/>
        <w:rPr>
          <w:bCs/>
          <w:sz w:val="26"/>
          <w:szCs w:val="26"/>
        </w:rPr>
      </w:pPr>
      <w:r>
        <w:rPr>
          <w:bCs/>
          <w:sz w:val="26"/>
          <w:szCs w:val="26"/>
        </w:rPr>
        <w:t>7. The objectives of the Competition are:</w:t>
      </w:r>
    </w:p>
    <w:p w14:paraId="0B895D88" w14:textId="77777777" w:rsidR="00C8714D" w:rsidRPr="003D2CE5" w:rsidRDefault="00C8714D" w:rsidP="00C8714D">
      <w:pPr>
        <w:ind w:firstLine="720"/>
        <w:jc w:val="both"/>
        <w:rPr>
          <w:color w:val="000000"/>
          <w:sz w:val="26"/>
          <w:szCs w:val="26"/>
        </w:rPr>
      </w:pPr>
      <w:r>
        <w:rPr>
          <w:color w:val="000000"/>
          <w:sz w:val="26"/>
          <w:szCs w:val="26"/>
        </w:rPr>
        <w:lastRenderedPageBreak/>
        <w:t>7.1. to support the implementation of urban environment objects and event projects in the centre of Rīga and its neighbourhoods;</w:t>
      </w:r>
    </w:p>
    <w:p w14:paraId="2FD5F03E" w14:textId="77777777" w:rsidR="00C8714D" w:rsidRPr="003D2CE5" w:rsidRDefault="00C8714D" w:rsidP="00C8714D">
      <w:pPr>
        <w:ind w:firstLine="720"/>
        <w:jc w:val="both"/>
        <w:rPr>
          <w:color w:val="000000"/>
          <w:sz w:val="26"/>
          <w:szCs w:val="26"/>
        </w:rPr>
      </w:pPr>
      <w:r>
        <w:rPr>
          <w:color w:val="000000"/>
          <w:sz w:val="26"/>
          <w:szCs w:val="26"/>
        </w:rPr>
        <w:t>7.2. to ensure the development of a diverse Festival programme and the access thereto for the inhabitants and visitors of the city of Rīga;</w:t>
      </w:r>
    </w:p>
    <w:p w14:paraId="3D6E3917" w14:textId="77777777" w:rsidR="00C8714D" w:rsidRPr="003D2CE5" w:rsidRDefault="00C8714D" w:rsidP="00C8714D">
      <w:pPr>
        <w:ind w:firstLine="720"/>
        <w:jc w:val="both"/>
        <w:rPr>
          <w:color w:val="000000"/>
          <w:sz w:val="26"/>
          <w:szCs w:val="26"/>
        </w:rPr>
      </w:pPr>
      <w:r>
        <w:rPr>
          <w:color w:val="000000"/>
          <w:sz w:val="26"/>
          <w:szCs w:val="26"/>
        </w:rPr>
        <w:t>7.3.</w:t>
      </w:r>
      <w:r>
        <w:rPr>
          <w:sz w:val="26"/>
          <w:szCs w:val="26"/>
        </w:rPr>
        <w:t xml:space="preserve"> </w:t>
      </w:r>
      <w:r>
        <w:rPr>
          <w:color w:val="000000"/>
          <w:sz w:val="26"/>
          <w:szCs w:val="26"/>
        </w:rPr>
        <w:t>to encourage the creation of urban environment objects which are intended to be illuminated in the long-term;</w:t>
      </w:r>
    </w:p>
    <w:p w14:paraId="4890F488" w14:textId="77777777" w:rsidR="00C8714D" w:rsidRPr="003D2CE5" w:rsidRDefault="00C8714D" w:rsidP="00C8714D">
      <w:pPr>
        <w:ind w:firstLine="720"/>
        <w:jc w:val="both"/>
        <w:rPr>
          <w:color w:val="000000"/>
          <w:sz w:val="26"/>
          <w:szCs w:val="26"/>
        </w:rPr>
      </w:pPr>
      <w:r>
        <w:rPr>
          <w:color w:val="000000"/>
          <w:sz w:val="26"/>
          <w:szCs w:val="26"/>
        </w:rPr>
        <w:t>7.4.</w:t>
      </w:r>
      <w:r>
        <w:rPr>
          <w:sz w:val="26"/>
          <w:szCs w:val="26"/>
        </w:rPr>
        <w:t xml:space="preserve"> </w:t>
      </w:r>
      <w:r>
        <w:rPr>
          <w:color w:val="000000"/>
          <w:sz w:val="26"/>
          <w:szCs w:val="26"/>
        </w:rPr>
        <w:t>to uphold a long-standing Festival tradition which would inspire more interest from tourists about Rīga during the tourism off-season;</w:t>
      </w:r>
    </w:p>
    <w:p w14:paraId="6DA6BCE0" w14:textId="29A124D6" w:rsidR="00C8714D" w:rsidRDefault="00C8714D" w:rsidP="001F50E7">
      <w:pPr>
        <w:ind w:firstLine="720"/>
        <w:jc w:val="both"/>
        <w:rPr>
          <w:color w:val="000000"/>
          <w:sz w:val="26"/>
          <w:szCs w:val="26"/>
        </w:rPr>
      </w:pPr>
      <w:r>
        <w:rPr>
          <w:color w:val="000000"/>
          <w:sz w:val="26"/>
          <w:szCs w:val="26"/>
        </w:rPr>
        <w:t>7.5. to boost the creative use of technology in the development of urban environment objects.</w:t>
      </w:r>
    </w:p>
    <w:p w14:paraId="0D58D6DA" w14:textId="7FDFE047" w:rsidR="00C8714D" w:rsidRPr="001F50E7" w:rsidRDefault="00C8714D" w:rsidP="001F50E7">
      <w:pPr>
        <w:pStyle w:val="mt-translation"/>
        <w:ind w:firstLine="567"/>
        <w:jc w:val="both"/>
        <w:rPr>
          <w:b/>
          <w:bCs/>
        </w:rPr>
      </w:pPr>
      <w:r>
        <w:rPr>
          <w:sz w:val="26"/>
          <w:szCs w:val="26"/>
        </w:rPr>
        <w:t>8.</w:t>
      </w:r>
      <w:r>
        <w:rPr>
          <w:b/>
          <w:bCs/>
          <w:sz w:val="26"/>
          <w:szCs w:val="26"/>
        </w:rPr>
        <w:t xml:space="preserve"> </w:t>
      </w:r>
      <w:r>
        <w:rPr>
          <w:sz w:val="26"/>
          <w:szCs w:val="26"/>
        </w:rPr>
        <w:t xml:space="preserve">The task of the Competition is to financially support the implementation of Festival light object projects and other events in accordance with the </w:t>
      </w:r>
      <w:r w:rsidR="001F50E7" w:rsidRPr="00967E02">
        <w:t>Festival  description,  programme,  environmental  and safety reqouirements</w:t>
      </w:r>
      <w:r w:rsidR="001F50E7">
        <w:rPr>
          <w:b/>
          <w:bCs/>
        </w:rPr>
        <w:t xml:space="preserve"> </w:t>
      </w:r>
      <w:r w:rsidR="001F50E7" w:rsidRPr="001F50E7">
        <w:rPr>
          <w:b/>
          <w:bCs/>
        </w:rPr>
        <w:t xml:space="preserve"> </w:t>
      </w:r>
      <w:r>
        <w:rPr>
          <w:sz w:val="26"/>
          <w:szCs w:val="26"/>
        </w:rPr>
        <w:t xml:space="preserve"> (</w:t>
      </w:r>
      <w:r w:rsidRPr="00730C99">
        <w:rPr>
          <w:i/>
          <w:sz w:val="26"/>
          <w:szCs w:val="26"/>
        </w:rPr>
        <w:t>Annex 1</w:t>
      </w:r>
      <w:r>
        <w:rPr>
          <w:sz w:val="26"/>
          <w:szCs w:val="26"/>
        </w:rPr>
        <w:t>).</w:t>
      </w:r>
    </w:p>
    <w:p w14:paraId="2CFCA636" w14:textId="73812B99" w:rsidR="00C8714D" w:rsidRPr="001F50E7" w:rsidRDefault="00C8714D" w:rsidP="00C8714D">
      <w:pPr>
        <w:ind w:firstLine="720"/>
        <w:jc w:val="both"/>
        <w:rPr>
          <w:sz w:val="16"/>
          <w:szCs w:val="16"/>
        </w:rPr>
      </w:pPr>
    </w:p>
    <w:p w14:paraId="3D727F73" w14:textId="172A32E6" w:rsidR="00C8714D" w:rsidRPr="003D2CE5" w:rsidRDefault="00C8714D" w:rsidP="00C8714D">
      <w:pPr>
        <w:ind w:firstLine="720"/>
        <w:jc w:val="center"/>
        <w:rPr>
          <w:bCs/>
          <w:sz w:val="26"/>
          <w:szCs w:val="26"/>
        </w:rPr>
      </w:pPr>
      <w:r w:rsidRPr="00B36C73">
        <w:rPr>
          <w:b/>
          <w:bCs/>
          <w:sz w:val="26"/>
          <w:szCs w:val="26"/>
          <w:lang w:val="lv-LV"/>
        </w:rPr>
        <w:t>III Submission of applications</w:t>
      </w:r>
    </w:p>
    <w:p w14:paraId="7C01E2B0" w14:textId="48EF631E" w:rsidR="00C8714D" w:rsidRPr="001F50E7" w:rsidRDefault="00C8714D" w:rsidP="00C8714D">
      <w:pPr>
        <w:ind w:firstLine="720"/>
        <w:jc w:val="both"/>
        <w:rPr>
          <w:color w:val="000000"/>
          <w:sz w:val="16"/>
          <w:szCs w:val="16"/>
        </w:rPr>
      </w:pPr>
    </w:p>
    <w:p w14:paraId="5A57ED3A" w14:textId="2D2F9E02" w:rsidR="00C8714D" w:rsidRPr="004730E2" w:rsidRDefault="00C8714D" w:rsidP="00C8714D">
      <w:pPr>
        <w:pStyle w:val="Pamatteksts"/>
        <w:ind w:firstLine="709"/>
        <w:jc w:val="left"/>
        <w:rPr>
          <w:bCs/>
          <w:sz w:val="26"/>
          <w:szCs w:val="26"/>
        </w:rPr>
      </w:pPr>
      <w:r w:rsidRPr="004730E2">
        <w:rPr>
          <w:bCs/>
          <w:sz w:val="26"/>
          <w:szCs w:val="26"/>
        </w:rPr>
        <w:t>9</w:t>
      </w:r>
      <w:r w:rsidRPr="004730E2">
        <w:rPr>
          <w:bCs/>
          <w:color w:val="365F91" w:themeColor="accent1" w:themeShade="BF"/>
          <w:sz w:val="26"/>
          <w:szCs w:val="26"/>
        </w:rPr>
        <w:t xml:space="preserve">. </w:t>
      </w:r>
      <w:r w:rsidRPr="004730E2">
        <w:rPr>
          <w:bCs/>
          <w:sz w:val="26"/>
          <w:szCs w:val="26"/>
        </w:rPr>
        <w:t>The Application must be submitted in one of the following ways:</w:t>
      </w:r>
    </w:p>
    <w:p w14:paraId="5E2FFC49" w14:textId="1DB87346" w:rsidR="00C8714D" w:rsidRPr="004730E2" w:rsidRDefault="00C8714D" w:rsidP="00C8714D">
      <w:pPr>
        <w:tabs>
          <w:tab w:val="left" w:pos="1134"/>
        </w:tabs>
        <w:ind w:firstLine="709"/>
        <w:jc w:val="both"/>
        <w:rPr>
          <w:sz w:val="26"/>
          <w:szCs w:val="26"/>
        </w:rPr>
      </w:pPr>
      <w:r w:rsidRPr="004730E2">
        <w:rPr>
          <w:rStyle w:val="word"/>
          <w:sz w:val="26"/>
          <w:szCs w:val="26"/>
        </w:rPr>
        <w:t>9.1.to</w:t>
      </w:r>
      <w:r w:rsidRPr="004730E2">
        <w:rPr>
          <w:rStyle w:val="phrase"/>
          <w:sz w:val="26"/>
          <w:szCs w:val="26"/>
        </w:rPr>
        <w:t xml:space="preserve"> </w:t>
      </w:r>
      <w:r w:rsidRPr="004730E2">
        <w:rPr>
          <w:rStyle w:val="word"/>
          <w:sz w:val="26"/>
          <w:szCs w:val="26"/>
        </w:rPr>
        <w:t>the</w:t>
      </w:r>
      <w:r w:rsidRPr="004730E2">
        <w:rPr>
          <w:rStyle w:val="phrase"/>
          <w:sz w:val="26"/>
          <w:szCs w:val="26"/>
        </w:rPr>
        <w:t xml:space="preserve"> </w:t>
      </w:r>
      <w:r w:rsidRPr="004730E2">
        <w:rPr>
          <w:rStyle w:val="word"/>
          <w:sz w:val="26"/>
          <w:szCs w:val="26"/>
        </w:rPr>
        <w:t>Department</w:t>
      </w:r>
      <w:r w:rsidRPr="004730E2">
        <w:rPr>
          <w:rStyle w:val="phrase"/>
          <w:sz w:val="26"/>
          <w:szCs w:val="26"/>
        </w:rPr>
        <w:t xml:space="preserve"> </w:t>
      </w:r>
      <w:r w:rsidRPr="004730E2">
        <w:rPr>
          <w:rStyle w:val="word"/>
          <w:sz w:val="26"/>
          <w:szCs w:val="26"/>
        </w:rPr>
        <w:t>in</w:t>
      </w:r>
      <w:r w:rsidRPr="004730E2">
        <w:rPr>
          <w:rStyle w:val="phrase"/>
          <w:sz w:val="26"/>
          <w:szCs w:val="26"/>
        </w:rPr>
        <w:t xml:space="preserve"> </w:t>
      </w:r>
      <w:r w:rsidRPr="004730E2">
        <w:rPr>
          <w:rStyle w:val="word"/>
          <w:sz w:val="26"/>
          <w:szCs w:val="26"/>
        </w:rPr>
        <w:t>Riga,</w:t>
      </w:r>
      <w:r w:rsidRPr="004730E2">
        <w:rPr>
          <w:rStyle w:val="phrase"/>
          <w:sz w:val="26"/>
          <w:szCs w:val="26"/>
        </w:rPr>
        <w:t xml:space="preserve"> </w:t>
      </w:r>
      <w:r w:rsidRPr="004730E2">
        <w:rPr>
          <w:rStyle w:val="word"/>
          <w:sz w:val="26"/>
          <w:szCs w:val="26"/>
        </w:rPr>
        <w:t>5  K.Valdemara street,</w:t>
      </w:r>
      <w:r w:rsidRPr="004730E2">
        <w:rPr>
          <w:rStyle w:val="phrase"/>
          <w:sz w:val="26"/>
          <w:szCs w:val="26"/>
        </w:rPr>
        <w:t xml:space="preserve"> </w:t>
      </w:r>
      <w:r w:rsidRPr="004730E2">
        <w:rPr>
          <w:rStyle w:val="word"/>
          <w:sz w:val="26"/>
          <w:szCs w:val="26"/>
        </w:rPr>
        <w:t>2</w:t>
      </w:r>
      <w:r w:rsidRPr="004730E2">
        <w:rPr>
          <w:rStyle w:val="phrase"/>
          <w:sz w:val="26"/>
          <w:szCs w:val="26"/>
        </w:rPr>
        <w:t xml:space="preserve"> </w:t>
      </w:r>
      <w:r w:rsidRPr="004730E2">
        <w:rPr>
          <w:rStyle w:val="word"/>
          <w:sz w:val="26"/>
          <w:szCs w:val="26"/>
        </w:rPr>
        <w:t>nd</w:t>
      </w:r>
      <w:r w:rsidRPr="004730E2">
        <w:rPr>
          <w:rStyle w:val="phrase"/>
          <w:sz w:val="26"/>
          <w:szCs w:val="26"/>
        </w:rPr>
        <w:t xml:space="preserve"> </w:t>
      </w:r>
      <w:r w:rsidRPr="004730E2">
        <w:rPr>
          <w:rStyle w:val="word"/>
          <w:sz w:val="26"/>
          <w:szCs w:val="26"/>
        </w:rPr>
        <w:t>floor,</w:t>
      </w:r>
      <w:r w:rsidRPr="004730E2">
        <w:rPr>
          <w:rStyle w:val="phrase"/>
          <w:sz w:val="26"/>
          <w:szCs w:val="26"/>
        </w:rPr>
        <w:t xml:space="preserve"> </w:t>
      </w:r>
      <w:r w:rsidRPr="004730E2">
        <w:rPr>
          <w:rStyle w:val="word"/>
          <w:sz w:val="26"/>
          <w:szCs w:val="26"/>
        </w:rPr>
        <w:t>Customer</w:t>
      </w:r>
      <w:r w:rsidRPr="004730E2">
        <w:rPr>
          <w:rStyle w:val="phrase"/>
          <w:sz w:val="26"/>
          <w:szCs w:val="26"/>
        </w:rPr>
        <w:t xml:space="preserve"> </w:t>
      </w:r>
      <w:r w:rsidRPr="004730E2">
        <w:rPr>
          <w:rStyle w:val="word"/>
          <w:sz w:val="26"/>
          <w:szCs w:val="26"/>
        </w:rPr>
        <w:t>Service</w:t>
      </w:r>
      <w:r w:rsidRPr="004730E2">
        <w:rPr>
          <w:rStyle w:val="phrase"/>
          <w:sz w:val="26"/>
          <w:szCs w:val="26"/>
        </w:rPr>
        <w:t xml:space="preserve"> </w:t>
      </w:r>
      <w:r w:rsidRPr="004730E2">
        <w:rPr>
          <w:rStyle w:val="word"/>
          <w:sz w:val="26"/>
          <w:szCs w:val="26"/>
        </w:rPr>
        <w:t>Centre,</w:t>
      </w:r>
      <w:r w:rsidRPr="004730E2">
        <w:rPr>
          <w:rStyle w:val="phrase"/>
          <w:sz w:val="26"/>
          <w:szCs w:val="26"/>
        </w:rPr>
        <w:t xml:space="preserve"> </w:t>
      </w:r>
      <w:r w:rsidRPr="004730E2">
        <w:rPr>
          <w:rStyle w:val="word"/>
          <w:sz w:val="26"/>
          <w:szCs w:val="26"/>
        </w:rPr>
        <w:t>working</w:t>
      </w:r>
      <w:r w:rsidRPr="004730E2">
        <w:rPr>
          <w:rStyle w:val="phrase"/>
          <w:sz w:val="26"/>
          <w:szCs w:val="26"/>
        </w:rPr>
        <w:t xml:space="preserve"> </w:t>
      </w:r>
      <w:r w:rsidRPr="004730E2">
        <w:rPr>
          <w:rStyle w:val="word"/>
          <w:sz w:val="26"/>
          <w:szCs w:val="26"/>
        </w:rPr>
        <w:t>days</w:t>
      </w:r>
      <w:r w:rsidRPr="004730E2">
        <w:rPr>
          <w:rStyle w:val="phrase"/>
          <w:sz w:val="26"/>
          <w:szCs w:val="26"/>
        </w:rPr>
        <w:t xml:space="preserve"> </w:t>
      </w:r>
      <w:r w:rsidRPr="004730E2">
        <w:rPr>
          <w:rStyle w:val="word"/>
          <w:sz w:val="26"/>
          <w:szCs w:val="26"/>
        </w:rPr>
        <w:t>from</w:t>
      </w:r>
      <w:r w:rsidRPr="004730E2">
        <w:rPr>
          <w:sz w:val="26"/>
          <w:szCs w:val="26"/>
        </w:rPr>
        <w:t xml:space="preserve"> </w:t>
      </w:r>
      <w:r w:rsidRPr="004730E2">
        <w:rPr>
          <w:rStyle w:val="word"/>
          <w:sz w:val="26"/>
          <w:szCs w:val="26"/>
        </w:rPr>
        <w:t>9.00</w:t>
      </w:r>
      <w:r w:rsidRPr="004730E2">
        <w:rPr>
          <w:rStyle w:val="phrase"/>
          <w:sz w:val="26"/>
          <w:szCs w:val="26"/>
        </w:rPr>
        <w:t xml:space="preserve"> </w:t>
      </w:r>
      <w:r w:rsidRPr="004730E2">
        <w:rPr>
          <w:rStyle w:val="word"/>
          <w:sz w:val="26"/>
          <w:szCs w:val="26"/>
        </w:rPr>
        <w:t>until</w:t>
      </w:r>
      <w:r w:rsidRPr="004730E2">
        <w:rPr>
          <w:sz w:val="26"/>
          <w:szCs w:val="26"/>
        </w:rPr>
        <w:t xml:space="preserve"> </w:t>
      </w:r>
      <w:r w:rsidRPr="004730E2">
        <w:rPr>
          <w:rStyle w:val="word"/>
          <w:sz w:val="26"/>
          <w:szCs w:val="26"/>
        </w:rPr>
        <w:t>16.00</w:t>
      </w:r>
      <w:r w:rsidRPr="004730E2">
        <w:rPr>
          <w:rStyle w:val="phrase"/>
          <w:sz w:val="26"/>
          <w:szCs w:val="26"/>
        </w:rPr>
        <w:t xml:space="preserve"> </w:t>
      </w:r>
      <w:r w:rsidRPr="004730E2">
        <w:rPr>
          <w:rStyle w:val="word"/>
          <w:sz w:val="26"/>
          <w:szCs w:val="26"/>
        </w:rPr>
        <w:t>until</w:t>
      </w:r>
      <w:r w:rsidRPr="004730E2">
        <w:rPr>
          <w:rStyle w:val="phrase"/>
          <w:sz w:val="26"/>
          <w:szCs w:val="26"/>
        </w:rPr>
        <w:t xml:space="preserve"> </w:t>
      </w:r>
      <w:r w:rsidR="00967E02">
        <w:rPr>
          <w:rStyle w:val="phrase"/>
          <w:sz w:val="26"/>
          <w:szCs w:val="26"/>
        </w:rPr>
        <w:t xml:space="preserve"> </w:t>
      </w:r>
      <w:r w:rsidRPr="00441DD1">
        <w:rPr>
          <w:rStyle w:val="phrase"/>
          <w:b/>
          <w:bCs/>
          <w:sz w:val="26"/>
          <w:szCs w:val="26"/>
        </w:rPr>
        <w:t>1</w:t>
      </w:r>
      <w:r w:rsidR="00441DD1" w:rsidRPr="00441DD1">
        <w:rPr>
          <w:rStyle w:val="phrase"/>
          <w:b/>
          <w:bCs/>
          <w:sz w:val="26"/>
          <w:szCs w:val="26"/>
        </w:rPr>
        <w:t>9</w:t>
      </w:r>
      <w:r w:rsidRPr="00441DD1">
        <w:rPr>
          <w:rStyle w:val="phrase"/>
          <w:b/>
          <w:bCs/>
          <w:sz w:val="26"/>
          <w:szCs w:val="26"/>
        </w:rPr>
        <w:t xml:space="preserve">  Juny  </w:t>
      </w:r>
      <w:r w:rsidRPr="00441DD1">
        <w:rPr>
          <w:rStyle w:val="word"/>
          <w:b/>
          <w:bCs/>
          <w:sz w:val="26"/>
          <w:szCs w:val="26"/>
        </w:rPr>
        <w:t>2020</w:t>
      </w:r>
      <w:r w:rsidRPr="00441DD1">
        <w:rPr>
          <w:b/>
          <w:bCs/>
          <w:sz w:val="26"/>
          <w:szCs w:val="26"/>
        </w:rPr>
        <w:t xml:space="preserve"> </w:t>
      </w:r>
      <w:r w:rsidRPr="00441DD1">
        <w:rPr>
          <w:rStyle w:val="word"/>
          <w:b/>
          <w:bCs/>
          <w:sz w:val="26"/>
          <w:szCs w:val="26"/>
        </w:rPr>
        <w:t>12.00</w:t>
      </w:r>
      <w:r w:rsidRPr="004730E2">
        <w:rPr>
          <w:rStyle w:val="word"/>
          <w:sz w:val="26"/>
          <w:szCs w:val="26"/>
        </w:rPr>
        <w:t xml:space="preserve"> </w:t>
      </w:r>
      <w:r w:rsidR="004730E2" w:rsidRPr="004730E2">
        <w:rPr>
          <w:rStyle w:val="word"/>
          <w:sz w:val="26"/>
          <w:szCs w:val="26"/>
        </w:rPr>
        <w:t xml:space="preserve">. </w:t>
      </w:r>
      <w:r w:rsidR="004730E2" w:rsidRPr="004730E2">
        <w:rPr>
          <w:rStyle w:val="word"/>
          <w:sz w:val="26"/>
          <w:szCs w:val="26"/>
          <w:lang w:val="en"/>
        </w:rPr>
        <w:t>Applications</w:t>
      </w:r>
      <w:r w:rsidR="004730E2" w:rsidRPr="004730E2">
        <w:rPr>
          <w:rStyle w:val="phrase"/>
          <w:sz w:val="26"/>
          <w:szCs w:val="26"/>
          <w:lang w:val="en"/>
        </w:rPr>
        <w:t xml:space="preserve"> </w:t>
      </w:r>
      <w:r w:rsidR="004730E2" w:rsidRPr="004730E2">
        <w:rPr>
          <w:rStyle w:val="word"/>
          <w:sz w:val="26"/>
          <w:szCs w:val="26"/>
          <w:lang w:val="en"/>
        </w:rPr>
        <w:t>must</w:t>
      </w:r>
      <w:r w:rsidR="004730E2" w:rsidRPr="004730E2">
        <w:rPr>
          <w:rStyle w:val="phrase"/>
          <w:sz w:val="26"/>
          <w:szCs w:val="26"/>
          <w:lang w:val="en"/>
        </w:rPr>
        <w:t xml:space="preserve"> </w:t>
      </w:r>
      <w:r w:rsidR="004730E2" w:rsidRPr="004730E2">
        <w:rPr>
          <w:rStyle w:val="word"/>
          <w:sz w:val="26"/>
          <w:szCs w:val="26"/>
          <w:lang w:val="en"/>
        </w:rPr>
        <w:t>be</w:t>
      </w:r>
      <w:r w:rsidR="004730E2" w:rsidRPr="004730E2">
        <w:rPr>
          <w:rStyle w:val="phrase"/>
          <w:sz w:val="26"/>
          <w:szCs w:val="26"/>
          <w:lang w:val="en"/>
        </w:rPr>
        <w:t xml:space="preserve"> </w:t>
      </w:r>
      <w:r w:rsidR="004730E2" w:rsidRPr="004730E2">
        <w:rPr>
          <w:rStyle w:val="word"/>
          <w:sz w:val="26"/>
          <w:szCs w:val="26"/>
          <w:lang w:val="en"/>
        </w:rPr>
        <w:t>submitted</w:t>
      </w:r>
      <w:r w:rsidR="004730E2" w:rsidRPr="004730E2">
        <w:rPr>
          <w:rStyle w:val="phrase"/>
          <w:sz w:val="26"/>
          <w:szCs w:val="26"/>
          <w:lang w:val="en"/>
        </w:rPr>
        <w:t xml:space="preserve"> </w:t>
      </w:r>
      <w:r w:rsidR="004730E2" w:rsidRPr="004730E2">
        <w:rPr>
          <w:rStyle w:val="word"/>
          <w:sz w:val="26"/>
          <w:szCs w:val="26"/>
          <w:lang w:val="en"/>
        </w:rPr>
        <w:t>in</w:t>
      </w:r>
      <w:r w:rsidR="004730E2" w:rsidRPr="004730E2">
        <w:rPr>
          <w:rStyle w:val="phrase"/>
          <w:sz w:val="26"/>
          <w:szCs w:val="26"/>
          <w:lang w:val="en"/>
        </w:rPr>
        <w:t xml:space="preserve"> </w:t>
      </w:r>
      <w:r w:rsidR="004730E2" w:rsidRPr="004730E2">
        <w:rPr>
          <w:rStyle w:val="word"/>
          <w:sz w:val="26"/>
          <w:szCs w:val="26"/>
          <w:lang w:val="en"/>
        </w:rPr>
        <w:t>a</w:t>
      </w:r>
      <w:r w:rsidR="004730E2" w:rsidRPr="004730E2">
        <w:rPr>
          <w:rStyle w:val="phrase"/>
          <w:sz w:val="26"/>
          <w:szCs w:val="26"/>
          <w:lang w:val="en"/>
        </w:rPr>
        <w:t xml:space="preserve"> </w:t>
      </w:r>
      <w:r w:rsidR="004730E2" w:rsidRPr="004730E2">
        <w:rPr>
          <w:rStyle w:val="word"/>
          <w:sz w:val="26"/>
          <w:szCs w:val="26"/>
          <w:lang w:val="en"/>
        </w:rPr>
        <w:t>closed</w:t>
      </w:r>
      <w:r w:rsidR="004730E2" w:rsidRPr="004730E2">
        <w:rPr>
          <w:rStyle w:val="phrase"/>
          <w:sz w:val="26"/>
          <w:szCs w:val="26"/>
          <w:lang w:val="en"/>
        </w:rPr>
        <w:t xml:space="preserve"> </w:t>
      </w:r>
      <w:r w:rsidR="004730E2" w:rsidRPr="004730E2">
        <w:rPr>
          <w:rStyle w:val="word"/>
          <w:sz w:val="26"/>
          <w:szCs w:val="26"/>
          <w:lang w:val="en"/>
        </w:rPr>
        <w:t>envelope</w:t>
      </w:r>
      <w:r w:rsidR="004730E2" w:rsidRPr="004730E2">
        <w:rPr>
          <w:rStyle w:val="phrase"/>
          <w:sz w:val="26"/>
          <w:szCs w:val="26"/>
          <w:lang w:val="en"/>
        </w:rPr>
        <w:t xml:space="preserve"> </w:t>
      </w:r>
      <w:r w:rsidR="004730E2" w:rsidRPr="004730E2">
        <w:rPr>
          <w:rStyle w:val="word"/>
          <w:sz w:val="26"/>
          <w:szCs w:val="26"/>
          <w:lang w:val="en"/>
        </w:rPr>
        <w:t>with</w:t>
      </w:r>
      <w:r w:rsidR="004730E2" w:rsidRPr="004730E2">
        <w:rPr>
          <w:rStyle w:val="phrase"/>
          <w:sz w:val="26"/>
          <w:szCs w:val="26"/>
          <w:lang w:val="en"/>
        </w:rPr>
        <w:t xml:space="preserve"> </w:t>
      </w:r>
      <w:r w:rsidR="004730E2" w:rsidRPr="004730E2">
        <w:rPr>
          <w:rStyle w:val="word"/>
          <w:sz w:val="26"/>
          <w:szCs w:val="26"/>
          <w:lang w:val="en"/>
        </w:rPr>
        <w:t>the</w:t>
      </w:r>
      <w:r w:rsidR="004730E2" w:rsidRPr="004730E2">
        <w:rPr>
          <w:rStyle w:val="phrase"/>
          <w:sz w:val="26"/>
          <w:szCs w:val="26"/>
          <w:lang w:val="en"/>
        </w:rPr>
        <w:t xml:space="preserve"> </w:t>
      </w:r>
      <w:r w:rsidR="004730E2" w:rsidRPr="004730E2">
        <w:rPr>
          <w:rStyle w:val="word"/>
          <w:sz w:val="26"/>
          <w:szCs w:val="26"/>
          <w:lang w:val="en"/>
        </w:rPr>
        <w:t>indication</w:t>
      </w:r>
      <w:r w:rsidR="004730E2" w:rsidRPr="004730E2">
        <w:rPr>
          <w:rStyle w:val="phrase"/>
          <w:sz w:val="26"/>
          <w:szCs w:val="26"/>
          <w:lang w:val="en"/>
        </w:rPr>
        <w:t xml:space="preserve"> </w:t>
      </w:r>
      <w:r w:rsidR="004730E2" w:rsidRPr="004730E2">
        <w:rPr>
          <w:rStyle w:val="word"/>
          <w:sz w:val="26"/>
          <w:szCs w:val="26"/>
          <w:lang w:val="en"/>
        </w:rPr>
        <w:t>“Application</w:t>
      </w:r>
      <w:r w:rsidR="004730E2" w:rsidRPr="004730E2">
        <w:rPr>
          <w:rStyle w:val="phrase"/>
          <w:sz w:val="26"/>
          <w:szCs w:val="26"/>
          <w:lang w:val="en"/>
        </w:rPr>
        <w:t xml:space="preserve"> </w:t>
      </w:r>
      <w:r w:rsidR="004730E2" w:rsidRPr="004730E2">
        <w:rPr>
          <w:rStyle w:val="word"/>
          <w:sz w:val="26"/>
          <w:szCs w:val="26"/>
          <w:lang w:val="en"/>
        </w:rPr>
        <w:t>for</w:t>
      </w:r>
      <w:r w:rsidR="004730E2" w:rsidRPr="004730E2">
        <w:rPr>
          <w:rStyle w:val="phrase"/>
          <w:sz w:val="26"/>
          <w:szCs w:val="26"/>
          <w:lang w:val="en"/>
        </w:rPr>
        <w:t xml:space="preserve"> </w:t>
      </w:r>
      <w:r w:rsidR="004730E2" w:rsidRPr="004730E2">
        <w:rPr>
          <w:rStyle w:val="word"/>
          <w:sz w:val="26"/>
          <w:szCs w:val="26"/>
          <w:lang w:val="en"/>
        </w:rPr>
        <w:t>the</w:t>
      </w:r>
      <w:r w:rsidR="004730E2" w:rsidRPr="004730E2">
        <w:rPr>
          <w:rStyle w:val="phrase"/>
          <w:sz w:val="26"/>
          <w:szCs w:val="26"/>
          <w:lang w:val="en"/>
        </w:rPr>
        <w:t xml:space="preserve"> </w:t>
      </w:r>
      <w:r w:rsidR="004730E2" w:rsidRPr="004730E2">
        <w:rPr>
          <w:rStyle w:val="word"/>
          <w:sz w:val="26"/>
          <w:szCs w:val="26"/>
          <w:lang w:val="en"/>
        </w:rPr>
        <w:t>financing</w:t>
      </w:r>
      <w:r w:rsidR="004730E2" w:rsidRPr="004730E2">
        <w:rPr>
          <w:rStyle w:val="phrase"/>
          <w:sz w:val="26"/>
          <w:szCs w:val="26"/>
          <w:lang w:val="en"/>
        </w:rPr>
        <w:t xml:space="preserve"> </w:t>
      </w:r>
      <w:r w:rsidR="004730E2" w:rsidRPr="004730E2">
        <w:rPr>
          <w:rStyle w:val="word"/>
          <w:sz w:val="26"/>
          <w:szCs w:val="26"/>
          <w:lang w:val="en"/>
        </w:rPr>
        <w:t>competition</w:t>
      </w:r>
      <w:r w:rsidR="004730E2" w:rsidRPr="004730E2">
        <w:rPr>
          <w:rStyle w:val="phrase"/>
          <w:sz w:val="26"/>
          <w:szCs w:val="26"/>
          <w:lang w:val="en"/>
        </w:rPr>
        <w:t xml:space="preserve">  </w:t>
      </w:r>
      <w:r w:rsidR="004730E2" w:rsidRPr="004730E2">
        <w:rPr>
          <w:sz w:val="26"/>
          <w:szCs w:val="26"/>
        </w:rPr>
        <w:t>Festival of Light “Staro Rīga” .T</w:t>
      </w:r>
      <w:r w:rsidR="004730E2" w:rsidRPr="004730E2">
        <w:rPr>
          <w:rStyle w:val="word"/>
          <w:sz w:val="26"/>
          <w:szCs w:val="26"/>
          <w:lang w:val="en"/>
        </w:rPr>
        <w:t>he</w:t>
      </w:r>
      <w:r w:rsidR="004730E2" w:rsidRPr="004730E2">
        <w:rPr>
          <w:rStyle w:val="phrase"/>
          <w:sz w:val="26"/>
          <w:szCs w:val="26"/>
          <w:lang w:val="en"/>
        </w:rPr>
        <w:t xml:space="preserve"> </w:t>
      </w:r>
      <w:r w:rsidR="004730E2" w:rsidRPr="004730E2">
        <w:rPr>
          <w:rStyle w:val="word"/>
          <w:sz w:val="26"/>
          <w:szCs w:val="26"/>
          <w:lang w:val="en"/>
        </w:rPr>
        <w:t>envelope</w:t>
      </w:r>
      <w:r w:rsidR="004730E2" w:rsidRPr="004730E2">
        <w:rPr>
          <w:rStyle w:val="phrase"/>
          <w:sz w:val="26"/>
          <w:szCs w:val="26"/>
          <w:lang w:val="en"/>
        </w:rPr>
        <w:t xml:space="preserve"> </w:t>
      </w:r>
      <w:r w:rsidR="004730E2" w:rsidRPr="004730E2">
        <w:rPr>
          <w:rStyle w:val="word"/>
          <w:sz w:val="26"/>
          <w:szCs w:val="26"/>
          <w:lang w:val="en"/>
        </w:rPr>
        <w:t>must</w:t>
      </w:r>
      <w:r w:rsidR="004730E2" w:rsidRPr="004730E2">
        <w:rPr>
          <w:rStyle w:val="phrase"/>
          <w:sz w:val="26"/>
          <w:szCs w:val="26"/>
          <w:lang w:val="en"/>
        </w:rPr>
        <w:t xml:space="preserve"> </w:t>
      </w:r>
      <w:r w:rsidR="004730E2" w:rsidRPr="004730E2">
        <w:rPr>
          <w:rStyle w:val="word"/>
          <w:sz w:val="26"/>
          <w:szCs w:val="26"/>
          <w:lang w:val="en"/>
        </w:rPr>
        <w:t>bear</w:t>
      </w:r>
      <w:r w:rsidR="004730E2" w:rsidRPr="004730E2">
        <w:rPr>
          <w:rStyle w:val="phrase"/>
          <w:sz w:val="26"/>
          <w:szCs w:val="26"/>
          <w:lang w:val="en"/>
        </w:rPr>
        <w:t xml:space="preserve"> </w:t>
      </w:r>
      <w:r w:rsidR="004730E2" w:rsidRPr="004730E2">
        <w:rPr>
          <w:rStyle w:val="word"/>
          <w:sz w:val="26"/>
          <w:szCs w:val="26"/>
          <w:lang w:val="en"/>
        </w:rPr>
        <w:t>the</w:t>
      </w:r>
      <w:r w:rsidR="004730E2" w:rsidRPr="004730E2">
        <w:rPr>
          <w:rStyle w:val="phrase"/>
          <w:sz w:val="26"/>
          <w:szCs w:val="26"/>
          <w:lang w:val="en"/>
        </w:rPr>
        <w:t xml:space="preserve"> </w:t>
      </w:r>
      <w:r w:rsidR="004730E2" w:rsidRPr="004730E2">
        <w:rPr>
          <w:rStyle w:val="word"/>
          <w:sz w:val="26"/>
          <w:szCs w:val="26"/>
          <w:lang w:val="en"/>
        </w:rPr>
        <w:t>name</w:t>
      </w:r>
      <w:r w:rsidR="004730E2" w:rsidRPr="004730E2">
        <w:rPr>
          <w:rStyle w:val="phrase"/>
          <w:sz w:val="26"/>
          <w:szCs w:val="26"/>
          <w:lang w:val="en"/>
        </w:rPr>
        <w:t xml:space="preserve"> </w:t>
      </w:r>
      <w:r w:rsidR="004730E2" w:rsidRPr="004730E2">
        <w:rPr>
          <w:rStyle w:val="word"/>
          <w:sz w:val="26"/>
          <w:szCs w:val="26"/>
          <w:lang w:val="en"/>
        </w:rPr>
        <w:t>and</w:t>
      </w:r>
      <w:r w:rsidR="004730E2" w:rsidRPr="004730E2">
        <w:rPr>
          <w:rStyle w:val="phrase"/>
          <w:sz w:val="26"/>
          <w:szCs w:val="26"/>
          <w:lang w:val="en"/>
        </w:rPr>
        <w:t xml:space="preserve"> </w:t>
      </w:r>
      <w:r w:rsidR="004730E2" w:rsidRPr="004730E2">
        <w:rPr>
          <w:rStyle w:val="word"/>
          <w:sz w:val="26"/>
          <w:szCs w:val="26"/>
          <w:lang w:val="en"/>
        </w:rPr>
        <w:t>address</w:t>
      </w:r>
      <w:r w:rsidR="004730E2" w:rsidRPr="004730E2">
        <w:rPr>
          <w:rStyle w:val="phrase"/>
          <w:sz w:val="26"/>
          <w:szCs w:val="26"/>
          <w:lang w:val="en"/>
        </w:rPr>
        <w:t xml:space="preserve"> </w:t>
      </w:r>
      <w:r w:rsidR="004730E2" w:rsidRPr="004730E2">
        <w:rPr>
          <w:rStyle w:val="word"/>
          <w:sz w:val="26"/>
          <w:szCs w:val="26"/>
          <w:lang w:val="en"/>
        </w:rPr>
        <w:t>of</w:t>
      </w:r>
      <w:r w:rsidR="004730E2" w:rsidRPr="004730E2">
        <w:rPr>
          <w:rStyle w:val="phrase"/>
          <w:sz w:val="26"/>
          <w:szCs w:val="26"/>
          <w:lang w:val="en"/>
        </w:rPr>
        <w:t xml:space="preserve"> </w:t>
      </w:r>
      <w:r w:rsidR="004730E2" w:rsidRPr="004730E2">
        <w:rPr>
          <w:rStyle w:val="word"/>
          <w:sz w:val="26"/>
          <w:szCs w:val="26"/>
          <w:lang w:val="en"/>
        </w:rPr>
        <w:t>the</w:t>
      </w:r>
      <w:r w:rsidR="004730E2" w:rsidRPr="004730E2">
        <w:rPr>
          <w:rStyle w:val="phrase"/>
          <w:sz w:val="26"/>
          <w:szCs w:val="26"/>
          <w:lang w:val="en"/>
        </w:rPr>
        <w:t xml:space="preserve"> </w:t>
      </w:r>
      <w:r w:rsidR="004730E2" w:rsidRPr="004730E2">
        <w:rPr>
          <w:rStyle w:val="word"/>
          <w:sz w:val="26"/>
          <w:szCs w:val="26"/>
          <w:lang w:val="en"/>
        </w:rPr>
        <w:t>project</w:t>
      </w:r>
      <w:r w:rsidR="004730E2" w:rsidRPr="004730E2">
        <w:rPr>
          <w:rStyle w:val="phrase"/>
          <w:sz w:val="26"/>
          <w:szCs w:val="26"/>
          <w:lang w:val="en"/>
        </w:rPr>
        <w:t xml:space="preserve"> </w:t>
      </w:r>
      <w:r w:rsidR="004730E2" w:rsidRPr="004730E2">
        <w:rPr>
          <w:rStyle w:val="word"/>
          <w:sz w:val="26"/>
          <w:szCs w:val="26"/>
          <w:lang w:val="en"/>
        </w:rPr>
        <w:t>applicant</w:t>
      </w:r>
      <w:r w:rsidR="004730E2" w:rsidRPr="004730E2">
        <w:rPr>
          <w:rStyle w:val="phrase"/>
          <w:sz w:val="26"/>
          <w:szCs w:val="26"/>
          <w:lang w:val="en"/>
        </w:rPr>
        <w:t xml:space="preserve"> </w:t>
      </w:r>
      <w:r w:rsidR="004730E2" w:rsidRPr="004730E2">
        <w:rPr>
          <w:rStyle w:val="word"/>
          <w:sz w:val="26"/>
          <w:szCs w:val="26"/>
          <w:lang w:val="en"/>
        </w:rPr>
        <w:t>(hereinafter</w:t>
      </w:r>
      <w:r w:rsidR="004730E2" w:rsidRPr="004730E2">
        <w:rPr>
          <w:rStyle w:val="phrase"/>
          <w:sz w:val="26"/>
          <w:szCs w:val="26"/>
          <w:lang w:val="en"/>
        </w:rPr>
        <w:t xml:space="preserve"> </w:t>
      </w:r>
      <w:r w:rsidR="004730E2" w:rsidRPr="004730E2">
        <w:rPr>
          <w:rStyle w:val="word"/>
          <w:sz w:val="26"/>
          <w:szCs w:val="26"/>
        </w:rPr>
        <w:t>-</w:t>
      </w:r>
      <w:r w:rsidR="004730E2" w:rsidRPr="004730E2">
        <w:rPr>
          <w:rStyle w:val="word"/>
          <w:sz w:val="26"/>
          <w:szCs w:val="26"/>
          <w:lang w:val="en"/>
        </w:rPr>
        <w:t>The</w:t>
      </w:r>
      <w:r w:rsidR="004730E2" w:rsidRPr="004730E2">
        <w:rPr>
          <w:rStyle w:val="phrase"/>
          <w:sz w:val="26"/>
          <w:szCs w:val="26"/>
          <w:lang w:val="en"/>
        </w:rPr>
        <w:t xml:space="preserve"> </w:t>
      </w:r>
      <w:r w:rsidR="004730E2" w:rsidRPr="004730E2">
        <w:rPr>
          <w:rStyle w:val="word"/>
          <w:sz w:val="26"/>
          <w:szCs w:val="26"/>
          <w:lang w:val="en"/>
        </w:rPr>
        <w:t>applicant).</w:t>
      </w:r>
      <w:r w:rsidRPr="004730E2">
        <w:rPr>
          <w:sz w:val="26"/>
          <w:szCs w:val="26"/>
        </w:rPr>
        <w:t>;</w:t>
      </w:r>
    </w:p>
    <w:p w14:paraId="05A803E4" w14:textId="75D047BB" w:rsidR="00C8714D" w:rsidRPr="004730E2" w:rsidRDefault="00C8714D" w:rsidP="00C8714D">
      <w:pPr>
        <w:tabs>
          <w:tab w:val="left" w:pos="1134"/>
        </w:tabs>
        <w:ind w:firstLine="709"/>
        <w:jc w:val="both"/>
        <w:rPr>
          <w:sz w:val="26"/>
          <w:szCs w:val="26"/>
        </w:rPr>
      </w:pPr>
      <w:r w:rsidRPr="004730E2">
        <w:rPr>
          <w:sz w:val="26"/>
          <w:szCs w:val="26"/>
        </w:rPr>
        <w:t xml:space="preserve">9.2.the Application has been drawn up as an electronic document, it shall be sent to e-mail address  iksd.kpp@riga.lv with the secure electronic signature of the person authorised to sign, with a time stamp ; </w:t>
      </w:r>
    </w:p>
    <w:p w14:paraId="5BDB40CC" w14:textId="63AA5127" w:rsidR="00C8714D" w:rsidRPr="004730E2" w:rsidRDefault="00C8714D" w:rsidP="00C8714D">
      <w:pPr>
        <w:tabs>
          <w:tab w:val="left" w:pos="1134"/>
        </w:tabs>
        <w:ind w:firstLine="709"/>
        <w:jc w:val="both"/>
        <w:rPr>
          <w:sz w:val="26"/>
          <w:szCs w:val="26"/>
        </w:rPr>
      </w:pPr>
      <w:r w:rsidRPr="004730E2">
        <w:rPr>
          <w:sz w:val="26"/>
          <w:szCs w:val="26"/>
        </w:rPr>
        <w:t>9.3.the Application is submitted in person, it shall be submitted as one copy and the Application shall be sent simultaneously electronically to e-mail address starorgia@riga.lv (the Application shall be considered to have been submitted when both versions have been received)</w:t>
      </w:r>
      <w:r w:rsidR="001363A8">
        <w:rPr>
          <w:sz w:val="26"/>
          <w:szCs w:val="26"/>
        </w:rPr>
        <w:t>.</w:t>
      </w:r>
    </w:p>
    <w:p w14:paraId="16CD7B8F" w14:textId="77777777" w:rsidR="00C8714D" w:rsidRPr="00967E02" w:rsidRDefault="00C8714D" w:rsidP="00C8714D">
      <w:pPr>
        <w:pStyle w:val="Pamatteksts"/>
        <w:jc w:val="left"/>
        <w:rPr>
          <w:bCs/>
          <w:color w:val="365F91" w:themeColor="accent1" w:themeShade="BF"/>
          <w:sz w:val="16"/>
          <w:szCs w:val="16"/>
        </w:rPr>
      </w:pPr>
    </w:p>
    <w:p w14:paraId="25B36387" w14:textId="1353599A" w:rsidR="00C8714D" w:rsidRPr="004730E2" w:rsidRDefault="00C8714D" w:rsidP="00884EA3">
      <w:pPr>
        <w:ind w:firstLine="709"/>
        <w:jc w:val="both"/>
        <w:rPr>
          <w:rStyle w:val="word"/>
          <w:sz w:val="26"/>
          <w:szCs w:val="26"/>
        </w:rPr>
      </w:pPr>
      <w:r w:rsidRPr="004730E2">
        <w:rPr>
          <w:rStyle w:val="word"/>
          <w:sz w:val="26"/>
          <w:szCs w:val="26"/>
          <w:lang w:val="en"/>
        </w:rPr>
        <w:t>10.</w:t>
      </w:r>
      <w:r w:rsidR="004730E2" w:rsidRPr="004730E2">
        <w:rPr>
          <w:rStyle w:val="word"/>
          <w:sz w:val="26"/>
          <w:szCs w:val="26"/>
        </w:rPr>
        <w:t xml:space="preserve"> Any</w:t>
      </w:r>
      <w:r w:rsidR="004730E2" w:rsidRPr="004730E2">
        <w:rPr>
          <w:rStyle w:val="phrase"/>
          <w:sz w:val="26"/>
          <w:szCs w:val="26"/>
        </w:rPr>
        <w:t xml:space="preserve"> </w:t>
      </w:r>
      <w:r w:rsidR="004730E2" w:rsidRPr="004730E2">
        <w:rPr>
          <w:rStyle w:val="word"/>
          <w:sz w:val="26"/>
          <w:szCs w:val="26"/>
        </w:rPr>
        <w:t>application</w:t>
      </w:r>
      <w:r w:rsidR="004730E2" w:rsidRPr="004730E2">
        <w:rPr>
          <w:rStyle w:val="phrase"/>
          <w:sz w:val="26"/>
          <w:szCs w:val="26"/>
        </w:rPr>
        <w:t xml:space="preserve"> </w:t>
      </w:r>
      <w:r w:rsidR="004730E2" w:rsidRPr="004730E2">
        <w:rPr>
          <w:rStyle w:val="word"/>
          <w:sz w:val="26"/>
          <w:szCs w:val="26"/>
        </w:rPr>
        <w:t>which</w:t>
      </w:r>
      <w:r w:rsidR="004730E2" w:rsidRPr="004730E2">
        <w:rPr>
          <w:rStyle w:val="phrase"/>
          <w:sz w:val="26"/>
          <w:szCs w:val="26"/>
        </w:rPr>
        <w:t xml:space="preserve"> </w:t>
      </w:r>
      <w:r w:rsidR="004730E2" w:rsidRPr="004730E2">
        <w:rPr>
          <w:rStyle w:val="word"/>
          <w:sz w:val="26"/>
          <w:szCs w:val="26"/>
        </w:rPr>
        <w:t>will</w:t>
      </w:r>
      <w:r w:rsidR="004730E2" w:rsidRPr="004730E2">
        <w:rPr>
          <w:rStyle w:val="phrase"/>
          <w:sz w:val="26"/>
          <w:szCs w:val="26"/>
        </w:rPr>
        <w:t xml:space="preserve"> </w:t>
      </w:r>
      <w:r w:rsidR="004730E2" w:rsidRPr="004730E2">
        <w:rPr>
          <w:rStyle w:val="word"/>
          <w:sz w:val="26"/>
          <w:szCs w:val="26"/>
        </w:rPr>
        <w:t>not</w:t>
      </w:r>
      <w:r w:rsidR="004730E2" w:rsidRPr="004730E2">
        <w:rPr>
          <w:rStyle w:val="phrase"/>
          <w:sz w:val="26"/>
          <w:szCs w:val="26"/>
        </w:rPr>
        <w:t xml:space="preserve"> </w:t>
      </w:r>
      <w:r w:rsidR="004730E2" w:rsidRPr="004730E2">
        <w:rPr>
          <w:rStyle w:val="word"/>
          <w:sz w:val="26"/>
          <w:szCs w:val="26"/>
        </w:rPr>
        <w:t>be</w:t>
      </w:r>
      <w:r w:rsidR="004730E2" w:rsidRPr="004730E2">
        <w:rPr>
          <w:rStyle w:val="phrase"/>
          <w:sz w:val="26"/>
          <w:szCs w:val="26"/>
        </w:rPr>
        <w:t xml:space="preserve"> </w:t>
      </w:r>
      <w:r w:rsidR="004730E2" w:rsidRPr="004730E2">
        <w:rPr>
          <w:rStyle w:val="word"/>
          <w:sz w:val="26"/>
          <w:szCs w:val="26"/>
        </w:rPr>
        <w:t>submitted</w:t>
      </w:r>
      <w:r w:rsidR="004730E2" w:rsidRPr="004730E2">
        <w:rPr>
          <w:rStyle w:val="phrase"/>
          <w:sz w:val="26"/>
          <w:szCs w:val="26"/>
        </w:rPr>
        <w:t xml:space="preserve"> </w:t>
      </w:r>
      <w:r w:rsidR="004730E2" w:rsidRPr="004730E2">
        <w:rPr>
          <w:rStyle w:val="word"/>
          <w:sz w:val="26"/>
          <w:szCs w:val="26"/>
        </w:rPr>
        <w:t>within</w:t>
      </w:r>
      <w:r w:rsidR="004730E2" w:rsidRPr="004730E2">
        <w:rPr>
          <w:rStyle w:val="phrase"/>
          <w:sz w:val="26"/>
          <w:szCs w:val="26"/>
        </w:rPr>
        <w:t xml:space="preserve"> </w:t>
      </w:r>
      <w:r w:rsidR="004730E2" w:rsidRPr="004730E2">
        <w:rPr>
          <w:rStyle w:val="word"/>
          <w:sz w:val="26"/>
          <w:szCs w:val="26"/>
        </w:rPr>
        <w:t>the</w:t>
      </w:r>
      <w:r w:rsidR="004730E2" w:rsidRPr="004730E2">
        <w:rPr>
          <w:rStyle w:val="phrase"/>
          <w:sz w:val="26"/>
          <w:szCs w:val="26"/>
        </w:rPr>
        <w:t xml:space="preserve"> </w:t>
      </w:r>
      <w:r w:rsidR="004730E2" w:rsidRPr="004730E2">
        <w:rPr>
          <w:rStyle w:val="word"/>
          <w:sz w:val="26"/>
          <w:szCs w:val="26"/>
        </w:rPr>
        <w:t>time</w:t>
      </w:r>
      <w:r w:rsidR="004730E2" w:rsidRPr="004730E2">
        <w:rPr>
          <w:rStyle w:val="phrase"/>
          <w:sz w:val="26"/>
          <w:szCs w:val="26"/>
        </w:rPr>
        <w:t xml:space="preserve"> </w:t>
      </w:r>
      <w:r w:rsidR="004730E2" w:rsidRPr="004730E2">
        <w:rPr>
          <w:rStyle w:val="word"/>
          <w:sz w:val="26"/>
          <w:szCs w:val="26"/>
        </w:rPr>
        <w:t>limit</w:t>
      </w:r>
      <w:r w:rsidR="004730E2" w:rsidRPr="004730E2">
        <w:rPr>
          <w:rStyle w:val="phrase"/>
          <w:sz w:val="26"/>
          <w:szCs w:val="26"/>
        </w:rPr>
        <w:t xml:space="preserve"> </w:t>
      </w:r>
      <w:r w:rsidR="004730E2" w:rsidRPr="004730E2">
        <w:rPr>
          <w:rStyle w:val="word"/>
          <w:sz w:val="26"/>
          <w:szCs w:val="26"/>
        </w:rPr>
        <w:t>specified</w:t>
      </w:r>
      <w:r w:rsidR="004730E2" w:rsidRPr="004730E2">
        <w:rPr>
          <w:rStyle w:val="phrase"/>
          <w:sz w:val="26"/>
          <w:szCs w:val="26"/>
        </w:rPr>
        <w:t xml:space="preserve"> </w:t>
      </w:r>
      <w:r w:rsidR="004730E2" w:rsidRPr="004730E2">
        <w:rPr>
          <w:rStyle w:val="word"/>
          <w:sz w:val="26"/>
          <w:szCs w:val="26"/>
        </w:rPr>
        <w:t>in</w:t>
      </w:r>
      <w:r w:rsidR="004730E2" w:rsidRPr="004730E2">
        <w:rPr>
          <w:rStyle w:val="phrase"/>
          <w:sz w:val="26"/>
          <w:szCs w:val="26"/>
        </w:rPr>
        <w:t xml:space="preserve"> </w:t>
      </w:r>
      <w:r w:rsidR="004730E2" w:rsidRPr="004730E2">
        <w:rPr>
          <w:rStyle w:val="word"/>
          <w:sz w:val="26"/>
          <w:szCs w:val="26"/>
        </w:rPr>
        <w:t>the</w:t>
      </w:r>
      <w:r w:rsidR="004730E2" w:rsidRPr="004730E2">
        <w:rPr>
          <w:rStyle w:val="phrase"/>
          <w:sz w:val="26"/>
          <w:szCs w:val="26"/>
        </w:rPr>
        <w:t xml:space="preserve"> </w:t>
      </w:r>
      <w:r w:rsidR="004730E2" w:rsidRPr="004730E2">
        <w:rPr>
          <w:rStyle w:val="word"/>
          <w:sz w:val="26"/>
          <w:szCs w:val="26"/>
        </w:rPr>
        <w:t>Regulation</w:t>
      </w:r>
      <w:r w:rsidR="004730E2" w:rsidRPr="004730E2">
        <w:rPr>
          <w:rStyle w:val="phrase"/>
          <w:sz w:val="26"/>
          <w:szCs w:val="26"/>
        </w:rPr>
        <w:t xml:space="preserve"> </w:t>
      </w:r>
      <w:r w:rsidR="004730E2" w:rsidRPr="004730E2">
        <w:rPr>
          <w:rStyle w:val="word"/>
          <w:sz w:val="26"/>
          <w:szCs w:val="26"/>
        </w:rPr>
        <w:t>and</w:t>
      </w:r>
      <w:r w:rsidR="004730E2" w:rsidRPr="004730E2">
        <w:rPr>
          <w:rStyle w:val="phrase"/>
          <w:sz w:val="26"/>
          <w:szCs w:val="26"/>
        </w:rPr>
        <w:t xml:space="preserve"> </w:t>
      </w:r>
      <w:r w:rsidR="004730E2" w:rsidRPr="004730E2">
        <w:rPr>
          <w:rStyle w:val="word"/>
          <w:sz w:val="26"/>
          <w:szCs w:val="26"/>
        </w:rPr>
        <w:t>will</w:t>
      </w:r>
      <w:r w:rsidR="004730E2" w:rsidRPr="004730E2">
        <w:rPr>
          <w:rStyle w:val="phrase"/>
          <w:sz w:val="26"/>
          <w:szCs w:val="26"/>
        </w:rPr>
        <w:t xml:space="preserve"> </w:t>
      </w:r>
      <w:r w:rsidR="004730E2" w:rsidRPr="004730E2">
        <w:rPr>
          <w:rStyle w:val="word"/>
          <w:sz w:val="26"/>
          <w:szCs w:val="26"/>
        </w:rPr>
        <w:t>not</w:t>
      </w:r>
      <w:r w:rsidR="004730E2" w:rsidRPr="004730E2">
        <w:rPr>
          <w:rStyle w:val="phrase"/>
          <w:sz w:val="26"/>
          <w:szCs w:val="26"/>
        </w:rPr>
        <w:t xml:space="preserve"> </w:t>
      </w:r>
      <w:r w:rsidR="004730E2" w:rsidRPr="004730E2">
        <w:rPr>
          <w:rStyle w:val="word"/>
          <w:sz w:val="26"/>
          <w:szCs w:val="26"/>
        </w:rPr>
        <w:t>be</w:t>
      </w:r>
      <w:r w:rsidR="004730E2" w:rsidRPr="004730E2">
        <w:rPr>
          <w:rStyle w:val="phrase"/>
          <w:sz w:val="26"/>
          <w:szCs w:val="26"/>
        </w:rPr>
        <w:t xml:space="preserve"> </w:t>
      </w:r>
      <w:r w:rsidR="004730E2" w:rsidRPr="004730E2">
        <w:rPr>
          <w:rStyle w:val="word"/>
          <w:sz w:val="26"/>
          <w:szCs w:val="26"/>
        </w:rPr>
        <w:t>made</w:t>
      </w:r>
      <w:r w:rsidR="004730E2" w:rsidRPr="004730E2">
        <w:rPr>
          <w:rStyle w:val="phrase"/>
          <w:sz w:val="26"/>
          <w:szCs w:val="26"/>
        </w:rPr>
        <w:t xml:space="preserve"> </w:t>
      </w:r>
      <w:r w:rsidR="004730E2" w:rsidRPr="004730E2">
        <w:rPr>
          <w:rStyle w:val="word"/>
          <w:sz w:val="26"/>
          <w:szCs w:val="26"/>
        </w:rPr>
        <w:t>in</w:t>
      </w:r>
      <w:r w:rsidR="004730E2" w:rsidRPr="004730E2">
        <w:rPr>
          <w:rStyle w:val="phrase"/>
          <w:sz w:val="26"/>
          <w:szCs w:val="26"/>
        </w:rPr>
        <w:t xml:space="preserve"> </w:t>
      </w:r>
      <w:r w:rsidR="004730E2" w:rsidRPr="004730E2">
        <w:rPr>
          <w:rStyle w:val="word"/>
          <w:sz w:val="26"/>
          <w:szCs w:val="26"/>
        </w:rPr>
        <w:t>accordance</w:t>
      </w:r>
      <w:r w:rsidR="004730E2" w:rsidRPr="004730E2">
        <w:rPr>
          <w:rStyle w:val="phrase"/>
          <w:sz w:val="26"/>
          <w:szCs w:val="26"/>
        </w:rPr>
        <w:t xml:space="preserve"> </w:t>
      </w:r>
      <w:r w:rsidR="004730E2" w:rsidRPr="004730E2">
        <w:rPr>
          <w:rStyle w:val="word"/>
          <w:sz w:val="26"/>
          <w:szCs w:val="26"/>
        </w:rPr>
        <w:t>with</w:t>
      </w:r>
      <w:r w:rsidR="004730E2" w:rsidRPr="004730E2">
        <w:rPr>
          <w:rStyle w:val="phrase"/>
          <w:sz w:val="26"/>
          <w:szCs w:val="26"/>
        </w:rPr>
        <w:t xml:space="preserve"> </w:t>
      </w:r>
      <w:r w:rsidR="004730E2" w:rsidRPr="004730E2">
        <w:rPr>
          <w:rStyle w:val="word"/>
          <w:sz w:val="26"/>
          <w:szCs w:val="26"/>
        </w:rPr>
        <w:t>the</w:t>
      </w:r>
      <w:r w:rsidR="004730E2" w:rsidRPr="004730E2">
        <w:rPr>
          <w:rStyle w:val="phrase"/>
          <w:sz w:val="26"/>
          <w:szCs w:val="26"/>
        </w:rPr>
        <w:t xml:space="preserve"> </w:t>
      </w:r>
      <w:r w:rsidR="004730E2" w:rsidRPr="004730E2">
        <w:rPr>
          <w:rStyle w:val="word"/>
          <w:sz w:val="26"/>
          <w:szCs w:val="26"/>
        </w:rPr>
        <w:t>requirements</w:t>
      </w:r>
      <w:r w:rsidR="004730E2" w:rsidRPr="004730E2">
        <w:rPr>
          <w:rStyle w:val="phrase"/>
          <w:sz w:val="26"/>
          <w:szCs w:val="26"/>
        </w:rPr>
        <w:t xml:space="preserve"> </w:t>
      </w:r>
      <w:r w:rsidR="004730E2" w:rsidRPr="004730E2">
        <w:rPr>
          <w:rStyle w:val="word"/>
          <w:sz w:val="26"/>
          <w:szCs w:val="26"/>
        </w:rPr>
        <w:t>of</w:t>
      </w:r>
      <w:r w:rsidR="004730E2" w:rsidRPr="004730E2">
        <w:rPr>
          <w:rStyle w:val="phrase"/>
          <w:sz w:val="26"/>
          <w:szCs w:val="26"/>
        </w:rPr>
        <w:t xml:space="preserve"> </w:t>
      </w:r>
      <w:r w:rsidR="004730E2" w:rsidRPr="004730E2">
        <w:rPr>
          <w:rStyle w:val="word"/>
          <w:sz w:val="26"/>
          <w:szCs w:val="26"/>
        </w:rPr>
        <w:t>the</w:t>
      </w:r>
      <w:r w:rsidR="004730E2" w:rsidRPr="004730E2">
        <w:rPr>
          <w:rStyle w:val="phrase"/>
          <w:sz w:val="26"/>
          <w:szCs w:val="26"/>
        </w:rPr>
        <w:t xml:space="preserve"> </w:t>
      </w:r>
      <w:r w:rsidR="004730E2" w:rsidRPr="004730E2">
        <w:rPr>
          <w:rStyle w:val="word"/>
          <w:sz w:val="26"/>
          <w:szCs w:val="26"/>
        </w:rPr>
        <w:t>by-law</w:t>
      </w:r>
      <w:r w:rsidR="004730E2" w:rsidRPr="004730E2">
        <w:rPr>
          <w:rStyle w:val="phrase"/>
          <w:sz w:val="26"/>
          <w:szCs w:val="26"/>
        </w:rPr>
        <w:t xml:space="preserve"> </w:t>
      </w:r>
      <w:r w:rsidR="004730E2" w:rsidRPr="004730E2">
        <w:rPr>
          <w:rStyle w:val="word"/>
          <w:sz w:val="26"/>
          <w:szCs w:val="26"/>
        </w:rPr>
        <w:t>will</w:t>
      </w:r>
      <w:r w:rsidR="004730E2" w:rsidRPr="004730E2">
        <w:rPr>
          <w:rStyle w:val="phrase"/>
          <w:sz w:val="26"/>
          <w:szCs w:val="26"/>
        </w:rPr>
        <w:t xml:space="preserve"> </w:t>
      </w:r>
      <w:r w:rsidR="004730E2" w:rsidRPr="004730E2">
        <w:rPr>
          <w:rStyle w:val="word"/>
          <w:sz w:val="26"/>
          <w:szCs w:val="26"/>
        </w:rPr>
        <w:t>not</w:t>
      </w:r>
      <w:r w:rsidR="004730E2" w:rsidRPr="004730E2">
        <w:rPr>
          <w:rStyle w:val="phrase"/>
          <w:sz w:val="26"/>
          <w:szCs w:val="26"/>
        </w:rPr>
        <w:t xml:space="preserve"> </w:t>
      </w:r>
      <w:r w:rsidR="004730E2" w:rsidRPr="004730E2">
        <w:rPr>
          <w:rStyle w:val="word"/>
          <w:sz w:val="26"/>
          <w:szCs w:val="26"/>
        </w:rPr>
        <w:t>be</w:t>
      </w:r>
      <w:r w:rsidR="004730E2" w:rsidRPr="004730E2">
        <w:rPr>
          <w:rStyle w:val="phrase"/>
          <w:sz w:val="26"/>
          <w:szCs w:val="26"/>
        </w:rPr>
        <w:t xml:space="preserve"> </w:t>
      </w:r>
      <w:r w:rsidR="004730E2" w:rsidRPr="004730E2">
        <w:rPr>
          <w:rStyle w:val="word"/>
          <w:sz w:val="26"/>
          <w:szCs w:val="26"/>
        </w:rPr>
        <w:t>considered</w:t>
      </w:r>
      <w:r w:rsidR="004730E2">
        <w:rPr>
          <w:rStyle w:val="word"/>
          <w:sz w:val="26"/>
          <w:szCs w:val="26"/>
        </w:rPr>
        <w:t>.</w:t>
      </w:r>
    </w:p>
    <w:p w14:paraId="040372AF" w14:textId="77777777" w:rsidR="004730E2" w:rsidRPr="00967E02" w:rsidRDefault="004730E2" w:rsidP="00C8714D">
      <w:pPr>
        <w:ind w:firstLine="709"/>
        <w:rPr>
          <w:rStyle w:val="word"/>
          <w:sz w:val="16"/>
          <w:szCs w:val="16"/>
        </w:rPr>
      </w:pPr>
    </w:p>
    <w:p w14:paraId="790D4DEE" w14:textId="0567BE0C" w:rsidR="004730E2" w:rsidRDefault="004730E2" w:rsidP="00884EA3">
      <w:pPr>
        <w:ind w:firstLine="709"/>
        <w:rPr>
          <w:sz w:val="26"/>
          <w:szCs w:val="26"/>
        </w:rPr>
      </w:pPr>
      <w:r w:rsidRPr="004730E2">
        <w:rPr>
          <w:rStyle w:val="word"/>
          <w:sz w:val="26"/>
          <w:szCs w:val="26"/>
        </w:rPr>
        <w:t xml:space="preserve">11. </w:t>
      </w:r>
      <w:r w:rsidRPr="004730E2">
        <w:rPr>
          <w:sz w:val="26"/>
          <w:szCs w:val="26"/>
        </w:rPr>
        <w:t>The Department shall ensure that the information which the Applicants have submitted marked "Information with restricted access” is not shared with third parties, without their consent, except in the cases specified in laws and regulations.</w:t>
      </w:r>
    </w:p>
    <w:p w14:paraId="77F279D8" w14:textId="77777777" w:rsidR="004730E2" w:rsidRPr="00967E02" w:rsidRDefault="004730E2" w:rsidP="00C8714D">
      <w:pPr>
        <w:ind w:firstLine="709"/>
        <w:rPr>
          <w:sz w:val="16"/>
          <w:szCs w:val="16"/>
        </w:rPr>
      </w:pPr>
    </w:p>
    <w:p w14:paraId="5CB4C206" w14:textId="7FA11AFE" w:rsidR="004730E2" w:rsidRPr="004730E2" w:rsidRDefault="004730E2" w:rsidP="00C8714D">
      <w:pPr>
        <w:ind w:firstLine="709"/>
        <w:rPr>
          <w:sz w:val="26"/>
          <w:szCs w:val="26"/>
        </w:rPr>
      </w:pPr>
      <w:r w:rsidRPr="004730E2">
        <w:rPr>
          <w:sz w:val="26"/>
          <w:szCs w:val="26"/>
        </w:rPr>
        <w:t>12. Each Applicant is permitted to submit several project applications.</w:t>
      </w:r>
    </w:p>
    <w:p w14:paraId="62958F5D" w14:textId="77777777" w:rsidR="004730E2" w:rsidRPr="00967E02" w:rsidRDefault="004730E2" w:rsidP="00C8714D">
      <w:pPr>
        <w:ind w:firstLine="709"/>
        <w:rPr>
          <w:sz w:val="16"/>
          <w:szCs w:val="16"/>
        </w:rPr>
      </w:pPr>
    </w:p>
    <w:p w14:paraId="4122A802" w14:textId="7934B1E5" w:rsidR="004730E2" w:rsidRPr="004730E2" w:rsidRDefault="004730E2" w:rsidP="004730E2">
      <w:pPr>
        <w:ind w:firstLine="709"/>
        <w:jc w:val="both"/>
        <w:rPr>
          <w:sz w:val="26"/>
          <w:szCs w:val="26"/>
        </w:rPr>
      </w:pPr>
      <w:r w:rsidRPr="004730E2">
        <w:rPr>
          <w:sz w:val="26"/>
          <w:szCs w:val="26"/>
        </w:rPr>
        <w:t>13. The Application submitted by an Applicant is proof that he or she has become acquainted with these regulations, shall observe them in full and shall take on responsibility for the non-fulfilment of the conditions specified in these regulations.</w:t>
      </w:r>
    </w:p>
    <w:p w14:paraId="75998BA9" w14:textId="77777777" w:rsidR="004730E2" w:rsidRPr="00967E02" w:rsidRDefault="004730E2" w:rsidP="00C8714D">
      <w:pPr>
        <w:ind w:firstLine="709"/>
        <w:rPr>
          <w:rStyle w:val="word"/>
          <w:sz w:val="16"/>
          <w:szCs w:val="16"/>
          <w:lang w:val="en"/>
        </w:rPr>
      </w:pPr>
    </w:p>
    <w:p w14:paraId="0D1EB9D8" w14:textId="17F82DD8" w:rsidR="004730E2" w:rsidRPr="004730E2" w:rsidRDefault="004730E2" w:rsidP="00884EA3">
      <w:pPr>
        <w:ind w:firstLine="709"/>
        <w:jc w:val="both"/>
        <w:rPr>
          <w:rStyle w:val="word"/>
          <w:sz w:val="26"/>
          <w:szCs w:val="26"/>
        </w:rPr>
      </w:pPr>
      <w:r w:rsidRPr="004730E2">
        <w:rPr>
          <w:rStyle w:val="word"/>
          <w:sz w:val="26"/>
          <w:szCs w:val="26"/>
        </w:rPr>
        <w:t>14.The</w:t>
      </w:r>
      <w:r w:rsidRPr="004730E2">
        <w:rPr>
          <w:rStyle w:val="phrase"/>
          <w:sz w:val="26"/>
          <w:szCs w:val="26"/>
        </w:rPr>
        <w:t xml:space="preserve"> </w:t>
      </w:r>
      <w:r w:rsidRPr="004730E2">
        <w:rPr>
          <w:rStyle w:val="word"/>
          <w:sz w:val="26"/>
          <w:szCs w:val="26"/>
        </w:rPr>
        <w:t>Ap</w:t>
      </w:r>
      <w:r w:rsidR="001363A8">
        <w:rPr>
          <w:rStyle w:val="word"/>
          <w:sz w:val="26"/>
          <w:szCs w:val="26"/>
        </w:rPr>
        <w:t>p</w:t>
      </w:r>
      <w:r w:rsidRPr="004730E2">
        <w:rPr>
          <w:rStyle w:val="word"/>
          <w:sz w:val="26"/>
          <w:szCs w:val="26"/>
        </w:rPr>
        <w:t>lication</w:t>
      </w:r>
      <w:r w:rsidRPr="004730E2">
        <w:rPr>
          <w:rStyle w:val="phrase"/>
          <w:sz w:val="26"/>
          <w:szCs w:val="26"/>
        </w:rPr>
        <w:t xml:space="preserve"> </w:t>
      </w:r>
      <w:r w:rsidRPr="004730E2">
        <w:rPr>
          <w:rStyle w:val="word"/>
          <w:sz w:val="26"/>
          <w:szCs w:val="26"/>
        </w:rPr>
        <w:t>submitted</w:t>
      </w:r>
      <w:r w:rsidRPr="004730E2">
        <w:rPr>
          <w:rStyle w:val="phrase"/>
          <w:sz w:val="26"/>
          <w:szCs w:val="26"/>
        </w:rPr>
        <w:t xml:space="preserve"> </w:t>
      </w:r>
      <w:r w:rsidRPr="004730E2">
        <w:rPr>
          <w:rStyle w:val="word"/>
          <w:sz w:val="26"/>
          <w:szCs w:val="26"/>
        </w:rPr>
        <w:t>by</w:t>
      </w:r>
      <w:r w:rsidRPr="004730E2">
        <w:rPr>
          <w:rStyle w:val="phrase"/>
          <w:sz w:val="26"/>
          <w:szCs w:val="26"/>
        </w:rPr>
        <w:t xml:space="preserve"> </w:t>
      </w:r>
      <w:r w:rsidRPr="004730E2">
        <w:rPr>
          <w:rStyle w:val="word"/>
          <w:sz w:val="26"/>
          <w:szCs w:val="26"/>
        </w:rPr>
        <w:t>the</w:t>
      </w:r>
      <w:r w:rsidRPr="004730E2">
        <w:rPr>
          <w:rStyle w:val="phrase"/>
          <w:sz w:val="26"/>
          <w:szCs w:val="26"/>
        </w:rPr>
        <w:t xml:space="preserve"> </w:t>
      </w:r>
      <w:r w:rsidRPr="004730E2">
        <w:rPr>
          <w:rStyle w:val="word"/>
          <w:sz w:val="26"/>
          <w:szCs w:val="26"/>
        </w:rPr>
        <w:t>Applicant,</w:t>
      </w:r>
      <w:r w:rsidRPr="004730E2">
        <w:rPr>
          <w:rStyle w:val="phrase"/>
          <w:sz w:val="26"/>
          <w:szCs w:val="26"/>
        </w:rPr>
        <w:t xml:space="preserve"> </w:t>
      </w:r>
      <w:r w:rsidRPr="004730E2">
        <w:rPr>
          <w:rStyle w:val="word"/>
          <w:sz w:val="26"/>
          <w:szCs w:val="26"/>
        </w:rPr>
        <w:t>if</w:t>
      </w:r>
      <w:r w:rsidRPr="004730E2">
        <w:rPr>
          <w:rStyle w:val="phrase"/>
          <w:sz w:val="26"/>
          <w:szCs w:val="26"/>
        </w:rPr>
        <w:t xml:space="preserve"> </w:t>
      </w:r>
      <w:r w:rsidRPr="004730E2">
        <w:rPr>
          <w:rStyle w:val="word"/>
          <w:sz w:val="26"/>
          <w:szCs w:val="26"/>
        </w:rPr>
        <w:t>it</w:t>
      </w:r>
      <w:r w:rsidRPr="004730E2">
        <w:rPr>
          <w:rStyle w:val="phrase"/>
          <w:sz w:val="26"/>
          <w:szCs w:val="26"/>
        </w:rPr>
        <w:t xml:space="preserve"> </w:t>
      </w:r>
      <w:r w:rsidRPr="004730E2">
        <w:rPr>
          <w:rStyle w:val="word"/>
          <w:sz w:val="26"/>
          <w:szCs w:val="26"/>
        </w:rPr>
        <w:t>is</w:t>
      </w:r>
      <w:r w:rsidRPr="004730E2">
        <w:rPr>
          <w:rStyle w:val="phrase"/>
          <w:sz w:val="26"/>
          <w:szCs w:val="26"/>
        </w:rPr>
        <w:t xml:space="preserve"> </w:t>
      </w:r>
      <w:r w:rsidRPr="004730E2">
        <w:rPr>
          <w:rStyle w:val="word"/>
          <w:sz w:val="26"/>
          <w:szCs w:val="26"/>
        </w:rPr>
        <w:t>examined,</w:t>
      </w:r>
      <w:r w:rsidRPr="004730E2">
        <w:rPr>
          <w:rStyle w:val="phrase"/>
          <w:sz w:val="26"/>
          <w:szCs w:val="26"/>
        </w:rPr>
        <w:t xml:space="preserve"> </w:t>
      </w:r>
      <w:r w:rsidRPr="004730E2">
        <w:rPr>
          <w:rStyle w:val="word"/>
          <w:sz w:val="26"/>
          <w:szCs w:val="26"/>
        </w:rPr>
        <w:t>whether</w:t>
      </w:r>
      <w:r w:rsidRPr="004730E2">
        <w:rPr>
          <w:rStyle w:val="phrase"/>
          <w:sz w:val="26"/>
          <w:szCs w:val="26"/>
        </w:rPr>
        <w:t xml:space="preserve"> </w:t>
      </w:r>
      <w:r w:rsidRPr="004730E2">
        <w:rPr>
          <w:rStyle w:val="word"/>
          <w:sz w:val="26"/>
          <w:szCs w:val="26"/>
        </w:rPr>
        <w:t>the</w:t>
      </w:r>
      <w:r w:rsidRPr="004730E2">
        <w:rPr>
          <w:rStyle w:val="phrase"/>
          <w:sz w:val="26"/>
          <w:szCs w:val="26"/>
        </w:rPr>
        <w:t xml:space="preserve"> </w:t>
      </w:r>
      <w:r w:rsidRPr="004730E2">
        <w:rPr>
          <w:rStyle w:val="word"/>
          <w:sz w:val="26"/>
          <w:szCs w:val="26"/>
        </w:rPr>
        <w:t>project</w:t>
      </w:r>
      <w:r w:rsidRPr="004730E2">
        <w:rPr>
          <w:rStyle w:val="phrase"/>
          <w:sz w:val="26"/>
          <w:szCs w:val="26"/>
        </w:rPr>
        <w:t xml:space="preserve"> </w:t>
      </w:r>
      <w:r w:rsidRPr="004730E2">
        <w:rPr>
          <w:rStyle w:val="word"/>
          <w:sz w:val="26"/>
          <w:szCs w:val="26"/>
        </w:rPr>
        <w:t>has</w:t>
      </w:r>
      <w:r w:rsidRPr="004730E2">
        <w:rPr>
          <w:rStyle w:val="phrase"/>
          <w:sz w:val="26"/>
          <w:szCs w:val="26"/>
        </w:rPr>
        <w:t xml:space="preserve"> </w:t>
      </w:r>
      <w:r w:rsidRPr="004730E2">
        <w:rPr>
          <w:rStyle w:val="word"/>
          <w:sz w:val="26"/>
          <w:szCs w:val="26"/>
        </w:rPr>
        <w:t>received</w:t>
      </w:r>
      <w:r w:rsidRPr="004730E2">
        <w:rPr>
          <w:rStyle w:val="phrase"/>
          <w:sz w:val="26"/>
          <w:szCs w:val="26"/>
        </w:rPr>
        <w:t xml:space="preserve"> </w:t>
      </w:r>
      <w:r w:rsidRPr="004730E2">
        <w:rPr>
          <w:rStyle w:val="word"/>
          <w:sz w:val="26"/>
          <w:szCs w:val="26"/>
        </w:rPr>
        <w:t>financial</w:t>
      </w:r>
      <w:r w:rsidRPr="004730E2">
        <w:rPr>
          <w:rStyle w:val="phrase"/>
          <w:sz w:val="26"/>
          <w:szCs w:val="26"/>
        </w:rPr>
        <w:t xml:space="preserve"> </w:t>
      </w:r>
      <w:r w:rsidRPr="004730E2">
        <w:rPr>
          <w:rStyle w:val="word"/>
          <w:sz w:val="26"/>
          <w:szCs w:val="26"/>
        </w:rPr>
        <w:t>support</w:t>
      </w:r>
      <w:r w:rsidRPr="004730E2">
        <w:rPr>
          <w:rStyle w:val="phrase"/>
          <w:sz w:val="26"/>
          <w:szCs w:val="26"/>
        </w:rPr>
        <w:t xml:space="preserve"> </w:t>
      </w:r>
      <w:r w:rsidRPr="004730E2">
        <w:rPr>
          <w:rStyle w:val="word"/>
          <w:sz w:val="26"/>
          <w:szCs w:val="26"/>
        </w:rPr>
        <w:t>or</w:t>
      </w:r>
      <w:r w:rsidRPr="004730E2">
        <w:rPr>
          <w:rStyle w:val="phrase"/>
          <w:sz w:val="26"/>
          <w:szCs w:val="26"/>
        </w:rPr>
        <w:t xml:space="preserve"> </w:t>
      </w:r>
      <w:r w:rsidRPr="004730E2">
        <w:rPr>
          <w:rStyle w:val="word"/>
          <w:sz w:val="26"/>
          <w:szCs w:val="26"/>
        </w:rPr>
        <w:t>is</w:t>
      </w:r>
      <w:r w:rsidRPr="004730E2">
        <w:rPr>
          <w:rStyle w:val="phrase"/>
          <w:sz w:val="26"/>
          <w:szCs w:val="26"/>
        </w:rPr>
        <w:t xml:space="preserve"> </w:t>
      </w:r>
      <w:r w:rsidRPr="004730E2">
        <w:rPr>
          <w:rStyle w:val="word"/>
          <w:sz w:val="26"/>
          <w:szCs w:val="26"/>
        </w:rPr>
        <w:t>rejected,</w:t>
      </w:r>
      <w:r w:rsidRPr="004730E2">
        <w:rPr>
          <w:rStyle w:val="phrase"/>
          <w:sz w:val="26"/>
          <w:szCs w:val="26"/>
        </w:rPr>
        <w:t xml:space="preserve"> </w:t>
      </w:r>
      <w:r w:rsidRPr="004730E2">
        <w:rPr>
          <w:rStyle w:val="word"/>
          <w:sz w:val="26"/>
          <w:szCs w:val="26"/>
        </w:rPr>
        <w:t>shall</w:t>
      </w:r>
      <w:r w:rsidRPr="004730E2">
        <w:rPr>
          <w:rStyle w:val="phrase"/>
          <w:sz w:val="26"/>
          <w:szCs w:val="26"/>
        </w:rPr>
        <w:t xml:space="preserve"> </w:t>
      </w:r>
      <w:r w:rsidRPr="004730E2">
        <w:rPr>
          <w:rStyle w:val="word"/>
          <w:sz w:val="26"/>
          <w:szCs w:val="26"/>
        </w:rPr>
        <w:t>not</w:t>
      </w:r>
      <w:r w:rsidRPr="004730E2">
        <w:rPr>
          <w:rStyle w:val="phrase"/>
          <w:sz w:val="26"/>
          <w:szCs w:val="26"/>
        </w:rPr>
        <w:t xml:space="preserve"> </w:t>
      </w:r>
      <w:r w:rsidRPr="004730E2">
        <w:rPr>
          <w:rStyle w:val="word"/>
          <w:sz w:val="26"/>
          <w:szCs w:val="26"/>
        </w:rPr>
        <w:t>be</w:t>
      </w:r>
      <w:r w:rsidRPr="004730E2">
        <w:rPr>
          <w:rStyle w:val="phrase"/>
          <w:sz w:val="26"/>
          <w:szCs w:val="26"/>
        </w:rPr>
        <w:t xml:space="preserve"> </w:t>
      </w:r>
      <w:r w:rsidRPr="004730E2">
        <w:rPr>
          <w:rStyle w:val="word"/>
          <w:sz w:val="26"/>
          <w:szCs w:val="26"/>
        </w:rPr>
        <w:t>returned</w:t>
      </w:r>
      <w:r w:rsidRPr="004730E2">
        <w:rPr>
          <w:rStyle w:val="phrase"/>
          <w:sz w:val="26"/>
          <w:szCs w:val="26"/>
        </w:rPr>
        <w:t xml:space="preserve"> </w:t>
      </w:r>
      <w:r w:rsidRPr="004730E2">
        <w:rPr>
          <w:rStyle w:val="word"/>
          <w:sz w:val="26"/>
          <w:szCs w:val="26"/>
        </w:rPr>
        <w:t>after</w:t>
      </w:r>
      <w:r w:rsidRPr="004730E2">
        <w:rPr>
          <w:rStyle w:val="phrase"/>
          <w:sz w:val="26"/>
          <w:szCs w:val="26"/>
        </w:rPr>
        <w:t xml:space="preserve"> </w:t>
      </w:r>
      <w:r w:rsidRPr="004730E2">
        <w:rPr>
          <w:rStyle w:val="word"/>
          <w:sz w:val="26"/>
          <w:szCs w:val="26"/>
        </w:rPr>
        <w:t>the</w:t>
      </w:r>
      <w:r w:rsidRPr="004730E2">
        <w:rPr>
          <w:rStyle w:val="phrase"/>
          <w:sz w:val="26"/>
          <w:szCs w:val="26"/>
        </w:rPr>
        <w:t xml:space="preserve"> </w:t>
      </w:r>
      <w:r w:rsidRPr="004730E2">
        <w:rPr>
          <w:rStyle w:val="word"/>
          <w:sz w:val="26"/>
          <w:szCs w:val="26"/>
        </w:rPr>
        <w:t>examination.</w:t>
      </w:r>
      <w:r w:rsidRPr="004730E2">
        <w:rPr>
          <w:sz w:val="26"/>
          <w:szCs w:val="26"/>
        </w:rPr>
        <w:t xml:space="preserve"> </w:t>
      </w:r>
      <w:r w:rsidRPr="004730E2">
        <w:rPr>
          <w:rStyle w:val="word"/>
          <w:sz w:val="26"/>
          <w:szCs w:val="26"/>
        </w:rPr>
        <w:t>The</w:t>
      </w:r>
      <w:r w:rsidRPr="004730E2">
        <w:rPr>
          <w:rStyle w:val="phrase"/>
          <w:sz w:val="26"/>
          <w:szCs w:val="26"/>
        </w:rPr>
        <w:t xml:space="preserve"> </w:t>
      </w:r>
      <w:r w:rsidRPr="004730E2">
        <w:rPr>
          <w:rStyle w:val="word"/>
          <w:sz w:val="26"/>
          <w:szCs w:val="26"/>
        </w:rPr>
        <w:t>content</w:t>
      </w:r>
      <w:r w:rsidRPr="004730E2">
        <w:rPr>
          <w:rStyle w:val="phrase"/>
          <w:sz w:val="26"/>
          <w:szCs w:val="26"/>
        </w:rPr>
        <w:t xml:space="preserve"> </w:t>
      </w:r>
      <w:r w:rsidRPr="004730E2">
        <w:rPr>
          <w:rStyle w:val="word"/>
          <w:sz w:val="26"/>
          <w:szCs w:val="26"/>
        </w:rPr>
        <w:t>of</w:t>
      </w:r>
      <w:r w:rsidRPr="004730E2">
        <w:rPr>
          <w:rStyle w:val="phrase"/>
          <w:sz w:val="26"/>
          <w:szCs w:val="26"/>
        </w:rPr>
        <w:t xml:space="preserve"> </w:t>
      </w:r>
      <w:r w:rsidRPr="004730E2">
        <w:rPr>
          <w:rStyle w:val="word"/>
          <w:sz w:val="26"/>
          <w:szCs w:val="26"/>
        </w:rPr>
        <w:t>rejected</w:t>
      </w:r>
      <w:r w:rsidRPr="004730E2">
        <w:rPr>
          <w:rStyle w:val="phrase"/>
          <w:sz w:val="26"/>
          <w:szCs w:val="26"/>
        </w:rPr>
        <w:t xml:space="preserve"> </w:t>
      </w:r>
      <w:r w:rsidRPr="004730E2">
        <w:rPr>
          <w:rStyle w:val="word"/>
          <w:sz w:val="26"/>
          <w:szCs w:val="26"/>
        </w:rPr>
        <w:t>applications</w:t>
      </w:r>
      <w:r w:rsidRPr="004730E2">
        <w:rPr>
          <w:rStyle w:val="phrase"/>
          <w:sz w:val="26"/>
          <w:szCs w:val="26"/>
        </w:rPr>
        <w:t xml:space="preserve"> </w:t>
      </w:r>
      <w:r w:rsidRPr="004730E2">
        <w:rPr>
          <w:rStyle w:val="word"/>
          <w:sz w:val="26"/>
          <w:szCs w:val="26"/>
        </w:rPr>
        <w:t>is</w:t>
      </w:r>
      <w:r w:rsidRPr="004730E2">
        <w:rPr>
          <w:rStyle w:val="phrase"/>
          <w:sz w:val="26"/>
          <w:szCs w:val="26"/>
        </w:rPr>
        <w:t xml:space="preserve"> </w:t>
      </w:r>
      <w:r w:rsidRPr="004730E2">
        <w:rPr>
          <w:rStyle w:val="word"/>
          <w:sz w:val="26"/>
          <w:szCs w:val="26"/>
        </w:rPr>
        <w:t>limited</w:t>
      </w:r>
      <w:r w:rsidRPr="004730E2">
        <w:rPr>
          <w:rStyle w:val="phrase"/>
          <w:sz w:val="26"/>
          <w:szCs w:val="26"/>
        </w:rPr>
        <w:t xml:space="preserve"> </w:t>
      </w:r>
      <w:r w:rsidRPr="004730E2">
        <w:rPr>
          <w:rStyle w:val="word"/>
          <w:sz w:val="26"/>
          <w:szCs w:val="26"/>
        </w:rPr>
        <w:t>availability</w:t>
      </w:r>
      <w:r w:rsidRPr="004730E2">
        <w:rPr>
          <w:rStyle w:val="phrase"/>
          <w:sz w:val="26"/>
          <w:szCs w:val="26"/>
        </w:rPr>
        <w:t xml:space="preserve"> </w:t>
      </w:r>
      <w:r w:rsidRPr="004730E2">
        <w:rPr>
          <w:rStyle w:val="word"/>
          <w:sz w:val="26"/>
          <w:szCs w:val="26"/>
        </w:rPr>
        <w:t>information.</w:t>
      </w:r>
    </w:p>
    <w:p w14:paraId="267F72F5" w14:textId="77777777" w:rsidR="004730E2" w:rsidRPr="00967E02" w:rsidRDefault="004730E2" w:rsidP="00884EA3">
      <w:pPr>
        <w:ind w:firstLine="709"/>
        <w:jc w:val="both"/>
        <w:rPr>
          <w:sz w:val="16"/>
          <w:szCs w:val="16"/>
        </w:rPr>
      </w:pPr>
    </w:p>
    <w:p w14:paraId="1DB03C28" w14:textId="31DA8079" w:rsidR="004730E2" w:rsidRPr="004730E2" w:rsidRDefault="004730E2" w:rsidP="004730E2">
      <w:pPr>
        <w:ind w:firstLine="709"/>
        <w:jc w:val="both"/>
        <w:rPr>
          <w:rStyle w:val="word"/>
          <w:sz w:val="26"/>
          <w:szCs w:val="26"/>
        </w:rPr>
      </w:pPr>
      <w:r w:rsidRPr="004730E2">
        <w:rPr>
          <w:sz w:val="26"/>
          <w:szCs w:val="26"/>
        </w:rPr>
        <w:t>15.The  Applicant  is permitted to amend or recall a submitted Application, prior to the deadline for the submission of Applications, informing the Department in writing accordingly.</w:t>
      </w:r>
    </w:p>
    <w:p w14:paraId="5B24C1BD" w14:textId="77777777" w:rsidR="004730E2" w:rsidRDefault="004730E2" w:rsidP="00C8714D">
      <w:pPr>
        <w:ind w:firstLine="709"/>
        <w:rPr>
          <w:b/>
          <w:bCs/>
          <w:sz w:val="26"/>
          <w:szCs w:val="26"/>
        </w:rPr>
      </w:pPr>
    </w:p>
    <w:p w14:paraId="664DEBA3" w14:textId="1EA9BDD3" w:rsidR="004730E2" w:rsidRDefault="004730E2" w:rsidP="004730E2">
      <w:pPr>
        <w:ind w:firstLine="709"/>
        <w:jc w:val="center"/>
        <w:rPr>
          <w:b/>
          <w:bCs/>
          <w:sz w:val="26"/>
          <w:szCs w:val="26"/>
        </w:rPr>
      </w:pPr>
      <w:r>
        <w:rPr>
          <w:b/>
          <w:bCs/>
          <w:sz w:val="26"/>
          <w:szCs w:val="26"/>
        </w:rPr>
        <w:t>IV Content and Submission of the Application</w:t>
      </w:r>
    </w:p>
    <w:p w14:paraId="463A71E1" w14:textId="77777777" w:rsidR="004730E2" w:rsidRPr="00967E02" w:rsidRDefault="004730E2" w:rsidP="004730E2">
      <w:pPr>
        <w:ind w:firstLine="709"/>
        <w:rPr>
          <w:sz w:val="16"/>
          <w:szCs w:val="16"/>
        </w:rPr>
      </w:pPr>
    </w:p>
    <w:p w14:paraId="70E415BA" w14:textId="736EFC2E" w:rsidR="004730E2" w:rsidRDefault="004730E2" w:rsidP="004730E2">
      <w:pPr>
        <w:ind w:firstLine="709"/>
        <w:jc w:val="both"/>
        <w:rPr>
          <w:sz w:val="26"/>
          <w:szCs w:val="26"/>
        </w:rPr>
      </w:pPr>
      <w:r>
        <w:rPr>
          <w:sz w:val="26"/>
          <w:szCs w:val="26"/>
        </w:rPr>
        <w:t>16.</w:t>
      </w:r>
      <w:r w:rsidRPr="0061720C">
        <w:rPr>
          <w:sz w:val="26"/>
          <w:szCs w:val="26"/>
        </w:rPr>
        <w:t>The project application documents shall be prepared in the official language in A4 format, in computer typeset. The application shall be submitted as one inseparable document package, in the order specified in Paragraph 1</w:t>
      </w:r>
      <w:r w:rsidR="00A605EE">
        <w:rPr>
          <w:sz w:val="26"/>
          <w:szCs w:val="26"/>
        </w:rPr>
        <w:t xml:space="preserve">8 </w:t>
      </w:r>
      <w:r w:rsidRPr="0061720C">
        <w:rPr>
          <w:sz w:val="26"/>
          <w:szCs w:val="26"/>
        </w:rPr>
        <w:t>of these regulations.</w:t>
      </w:r>
    </w:p>
    <w:p w14:paraId="7A70C1A1" w14:textId="77777777" w:rsidR="004730E2" w:rsidRPr="00967E02" w:rsidRDefault="004730E2" w:rsidP="004730E2">
      <w:pPr>
        <w:ind w:firstLine="709"/>
        <w:rPr>
          <w:b/>
          <w:bCs/>
          <w:sz w:val="16"/>
          <w:szCs w:val="16"/>
          <w:lang w:val="lv-LV"/>
        </w:rPr>
      </w:pPr>
    </w:p>
    <w:p w14:paraId="26D14B4D" w14:textId="17D97869" w:rsidR="00441DD1" w:rsidRDefault="004730E2" w:rsidP="004730E2">
      <w:pPr>
        <w:ind w:firstLine="709"/>
        <w:rPr>
          <w:sz w:val="26"/>
          <w:szCs w:val="26"/>
        </w:rPr>
      </w:pPr>
      <w:r>
        <w:rPr>
          <w:sz w:val="26"/>
          <w:szCs w:val="26"/>
        </w:rPr>
        <w:t>17.</w:t>
      </w:r>
      <w:r w:rsidR="00441DD1" w:rsidRPr="00441DD1">
        <w:rPr>
          <w:rFonts w:ascii="Courier New" w:hAnsi="Courier New" w:cs="Courier New"/>
          <w:sz w:val="20"/>
          <w:szCs w:val="20"/>
          <w:lang w:val="en" w:eastAsia="lv-LV"/>
        </w:rPr>
        <w:t xml:space="preserve"> </w:t>
      </w:r>
      <w:r w:rsidR="00441DD1" w:rsidRPr="00441DD1">
        <w:rPr>
          <w:sz w:val="26"/>
          <w:szCs w:val="26"/>
          <w:lang w:val="en" w:eastAsia="lv-LV"/>
        </w:rPr>
        <w:t>The Application must be drawn up:</w:t>
      </w:r>
    </w:p>
    <w:p w14:paraId="36CD57D1" w14:textId="2E96DE36" w:rsidR="00441DD1" w:rsidRPr="00441DD1" w:rsidRDefault="00441DD1" w:rsidP="00884EA3">
      <w:pPr>
        <w:ind w:firstLine="709"/>
        <w:jc w:val="both"/>
        <w:rPr>
          <w:color w:val="000000" w:themeColor="text1"/>
          <w:sz w:val="26"/>
          <w:szCs w:val="26"/>
        </w:rPr>
      </w:pPr>
      <w:r>
        <w:rPr>
          <w:sz w:val="26"/>
          <w:szCs w:val="26"/>
        </w:rPr>
        <w:t xml:space="preserve">17.1. </w:t>
      </w:r>
      <w:r w:rsidR="004730E2">
        <w:rPr>
          <w:sz w:val="26"/>
          <w:szCs w:val="26"/>
        </w:rPr>
        <w:t xml:space="preserve"> If the Application is submitted in paper form, it shall be drawn up in compliance with the requirements of Paragraph 55 of Cabinet Regulation No. 558 of 4 September 2018 "Procedures for Drawing Up and Preparing Documents", including Sub-paragraph 55.2 and Paragraph 57 - on the back of the last page of the application the thread which holds together all pages shall be tied and affixed by sticking a piece of paper on top of it, on which the number of pages sewn together shall be indicated (in numeric form and - in parentheses - in words), and affirmed with the signature and deciphered signature of the project applicant or the authorised representative thereof. </w:t>
      </w:r>
      <w:r w:rsidR="004730E2">
        <w:rPr>
          <w:color w:val="000000" w:themeColor="text1"/>
          <w:sz w:val="26"/>
          <w:szCs w:val="26"/>
        </w:rPr>
        <w:t xml:space="preserve"> All documents which are attached to the Application in a foreign language shall have attached a notarised translation into the official language affirmed by the Applicant</w:t>
      </w:r>
      <w:r>
        <w:rPr>
          <w:color w:val="000000" w:themeColor="text1"/>
          <w:sz w:val="26"/>
          <w:szCs w:val="26"/>
        </w:rPr>
        <w:t>;</w:t>
      </w:r>
      <w:r w:rsidR="004730E2">
        <w:rPr>
          <w:color w:val="000000" w:themeColor="text1"/>
          <w:sz w:val="26"/>
          <w:szCs w:val="26"/>
        </w:rPr>
        <w:t xml:space="preserve"> </w:t>
      </w:r>
    </w:p>
    <w:p w14:paraId="4109329F" w14:textId="6CD799C7" w:rsidR="00441DD1" w:rsidRPr="00441DD1" w:rsidRDefault="00441DD1" w:rsidP="00884EA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lang w:val="lv-LV" w:eastAsia="lv-LV"/>
        </w:rPr>
      </w:pPr>
      <w:r>
        <w:rPr>
          <w:sz w:val="26"/>
          <w:szCs w:val="26"/>
          <w:lang w:val="en" w:eastAsia="lv-LV"/>
        </w:rPr>
        <w:tab/>
      </w:r>
      <w:r w:rsidRPr="00441DD1">
        <w:rPr>
          <w:sz w:val="26"/>
          <w:szCs w:val="26"/>
          <w:lang w:val="en" w:eastAsia="lv-LV"/>
        </w:rPr>
        <w:t>17.2. If the project application is submitted in electronic format, it has been drawn up in accordance with the Cabinet of Ministers Regulations No. 473 “Procedures for Development, Execution, Storage and Circulation of Electronic Documents in State and Local Government Institutions and Procedures for the Circulation of Electronic Documents between State and Local Government Institutions or between these Institutions and Natural and Legal Persons”.</w:t>
      </w:r>
    </w:p>
    <w:p w14:paraId="4BB1B162" w14:textId="7AEEEA98" w:rsidR="004730E2" w:rsidRPr="00967E02" w:rsidRDefault="004730E2" w:rsidP="004730E2">
      <w:pPr>
        <w:ind w:firstLine="709"/>
        <w:rPr>
          <w:color w:val="000000" w:themeColor="text1"/>
          <w:sz w:val="16"/>
          <w:szCs w:val="16"/>
          <w:lang w:val="lv-LV"/>
        </w:rPr>
      </w:pPr>
    </w:p>
    <w:p w14:paraId="6B075FDB" w14:textId="209107BC" w:rsidR="004730E2" w:rsidRPr="003D2CE5" w:rsidRDefault="004730E2" w:rsidP="004730E2">
      <w:pPr>
        <w:pStyle w:val="Sarakstarindkopa"/>
        <w:ind w:left="709"/>
        <w:jc w:val="both"/>
        <w:rPr>
          <w:sz w:val="26"/>
          <w:szCs w:val="26"/>
        </w:rPr>
      </w:pPr>
      <w:r>
        <w:rPr>
          <w:sz w:val="26"/>
          <w:szCs w:val="26"/>
        </w:rPr>
        <w:t>18. The following documents shall be included in the Application:</w:t>
      </w:r>
    </w:p>
    <w:p w14:paraId="052974A6" w14:textId="3D01C5CA" w:rsidR="004730E2" w:rsidRPr="003D2CE5" w:rsidRDefault="004730E2" w:rsidP="00A605EE">
      <w:pPr>
        <w:pStyle w:val="Pamatteksts"/>
        <w:ind w:firstLine="709"/>
        <w:rPr>
          <w:color w:val="339966"/>
          <w:sz w:val="26"/>
          <w:szCs w:val="26"/>
        </w:rPr>
      </w:pPr>
      <w:r>
        <w:rPr>
          <w:sz w:val="26"/>
          <w:szCs w:val="26"/>
        </w:rPr>
        <w:t xml:space="preserve">18.1. the </w:t>
      </w:r>
      <w:r>
        <w:rPr>
          <w:b/>
          <w:sz w:val="26"/>
          <w:szCs w:val="26"/>
        </w:rPr>
        <w:t>project application</w:t>
      </w:r>
      <w:r>
        <w:rPr>
          <w:sz w:val="26"/>
          <w:szCs w:val="26"/>
        </w:rPr>
        <w:t xml:space="preserve"> (Annex 2);</w:t>
      </w:r>
    </w:p>
    <w:p w14:paraId="469FA1B0" w14:textId="77777777" w:rsidR="004730E2" w:rsidRPr="003D2CE5" w:rsidRDefault="004730E2" w:rsidP="00A605EE">
      <w:pPr>
        <w:pStyle w:val="Pamatteksts"/>
        <w:ind w:firstLine="709"/>
        <w:rPr>
          <w:sz w:val="26"/>
          <w:szCs w:val="26"/>
        </w:rPr>
      </w:pPr>
      <w:r>
        <w:rPr>
          <w:sz w:val="26"/>
          <w:szCs w:val="26"/>
        </w:rPr>
        <w:t xml:space="preserve">18.2. a </w:t>
      </w:r>
      <w:r>
        <w:rPr>
          <w:b/>
          <w:sz w:val="26"/>
          <w:szCs w:val="26"/>
        </w:rPr>
        <w:t>description of the project</w:t>
      </w:r>
      <w:r>
        <w:rPr>
          <w:sz w:val="26"/>
          <w:szCs w:val="26"/>
        </w:rPr>
        <w:t>, attaching sketches, scenarios and other materials which give further insight into the project's artistic idea, the technical requirements and justify the request for funding (in free form);</w:t>
      </w:r>
    </w:p>
    <w:p w14:paraId="0E6A709B" w14:textId="4EBB6CE1" w:rsidR="004730E2" w:rsidRDefault="004730E2" w:rsidP="00A605EE">
      <w:pPr>
        <w:pStyle w:val="Pamatteksts"/>
        <w:ind w:firstLine="709"/>
        <w:rPr>
          <w:color w:val="000000"/>
          <w:sz w:val="26"/>
          <w:szCs w:val="26"/>
        </w:rPr>
      </w:pPr>
      <w:r>
        <w:rPr>
          <w:color w:val="000000"/>
          <w:sz w:val="26"/>
          <w:szCs w:val="26"/>
        </w:rPr>
        <w:t xml:space="preserve">18.3. the </w:t>
      </w:r>
      <w:r>
        <w:rPr>
          <w:b/>
          <w:color w:val="000000"/>
          <w:sz w:val="26"/>
          <w:szCs w:val="26"/>
        </w:rPr>
        <w:t>estimate of costs</w:t>
      </w:r>
      <w:r>
        <w:rPr>
          <w:color w:val="000000"/>
          <w:sz w:val="26"/>
          <w:szCs w:val="26"/>
        </w:rPr>
        <w:t xml:space="preserve"> – the total costs required for implementation of the project (including all fees, taxes and other payments, calculated in </w:t>
      </w:r>
      <w:r>
        <w:rPr>
          <w:i/>
          <w:color w:val="000000"/>
          <w:sz w:val="26"/>
          <w:szCs w:val="26"/>
        </w:rPr>
        <w:t xml:space="preserve">euros), </w:t>
      </w:r>
      <w:r>
        <w:rPr>
          <w:color w:val="000000"/>
          <w:sz w:val="26"/>
          <w:szCs w:val="26"/>
        </w:rPr>
        <w:t xml:space="preserve">an explanation of the indicated costs, the existing and planned co-financing and the intended use thereof (Annex 3). </w:t>
      </w:r>
      <w:r w:rsidRPr="004730E2">
        <w:rPr>
          <w:color w:val="000000"/>
          <w:sz w:val="26"/>
          <w:szCs w:val="26"/>
        </w:rPr>
        <w:t>Applications for the international artist objects must be submitted in Latvian and include all international and local costs of implementing the project . When specifying the cost of technical support, there should be a separate breakdown of costs of the activities provided by the artist and provided on site</w:t>
      </w:r>
      <w:r w:rsidR="00A605EE">
        <w:rPr>
          <w:color w:val="000000"/>
          <w:sz w:val="26"/>
          <w:szCs w:val="26"/>
        </w:rPr>
        <w:t>;</w:t>
      </w:r>
    </w:p>
    <w:p w14:paraId="074CCDE1" w14:textId="2C41CB6E" w:rsidR="00A605EE" w:rsidRDefault="00A605EE" w:rsidP="00A605EE">
      <w:pPr>
        <w:pStyle w:val="Pamatteksts"/>
        <w:ind w:firstLine="709"/>
        <w:rPr>
          <w:color w:val="000000"/>
          <w:sz w:val="26"/>
          <w:szCs w:val="26"/>
        </w:rPr>
      </w:pPr>
      <w:r>
        <w:rPr>
          <w:color w:val="000000"/>
          <w:sz w:val="26"/>
          <w:szCs w:val="26"/>
        </w:rPr>
        <w:t>18.4.</w:t>
      </w:r>
      <w:r w:rsidRPr="00A605EE">
        <w:rPr>
          <w:color w:val="000000"/>
          <w:sz w:val="26"/>
          <w:szCs w:val="26"/>
        </w:rPr>
        <w:t xml:space="preserve"> </w:t>
      </w:r>
      <w:r>
        <w:rPr>
          <w:color w:val="000000"/>
          <w:sz w:val="26"/>
          <w:szCs w:val="26"/>
        </w:rPr>
        <w:t xml:space="preserve">the </w:t>
      </w:r>
      <w:r>
        <w:rPr>
          <w:b/>
          <w:color w:val="000000"/>
          <w:sz w:val="26"/>
          <w:szCs w:val="26"/>
        </w:rPr>
        <w:t>CV of the project author or authors</w:t>
      </w:r>
      <w:r w:rsidR="00967E02">
        <w:rPr>
          <w:b/>
          <w:color w:val="000000"/>
          <w:sz w:val="26"/>
          <w:szCs w:val="26"/>
        </w:rPr>
        <w:t>.</w:t>
      </w:r>
    </w:p>
    <w:p w14:paraId="7A27018D" w14:textId="77777777" w:rsidR="00A605EE" w:rsidRPr="003D2CE5" w:rsidRDefault="00A605EE" w:rsidP="004730E2">
      <w:pPr>
        <w:pStyle w:val="Pamatteksts"/>
        <w:rPr>
          <w:color w:val="000000"/>
          <w:sz w:val="26"/>
          <w:szCs w:val="26"/>
        </w:rPr>
      </w:pPr>
    </w:p>
    <w:p w14:paraId="3CA55D71" w14:textId="44A9C96C" w:rsidR="00A605EE" w:rsidRDefault="00A605EE" w:rsidP="00A605EE">
      <w:pPr>
        <w:pStyle w:val="Pamatteksts"/>
        <w:jc w:val="center"/>
        <w:rPr>
          <w:b/>
          <w:bCs/>
          <w:sz w:val="26"/>
          <w:szCs w:val="26"/>
        </w:rPr>
      </w:pPr>
      <w:r>
        <w:rPr>
          <w:b/>
          <w:bCs/>
          <w:sz w:val="26"/>
          <w:szCs w:val="26"/>
        </w:rPr>
        <w:t xml:space="preserve">V  Application Evaluation Criteria </w:t>
      </w:r>
    </w:p>
    <w:p w14:paraId="40A10B9A" w14:textId="77777777" w:rsidR="00967E02" w:rsidRPr="00967E02" w:rsidRDefault="00967E02" w:rsidP="00A605EE">
      <w:pPr>
        <w:pStyle w:val="Pamatteksts"/>
        <w:jc w:val="center"/>
        <w:rPr>
          <w:b/>
          <w:bCs/>
          <w:sz w:val="16"/>
          <w:szCs w:val="16"/>
          <w:lang w:val="lv-LV"/>
        </w:rPr>
      </w:pPr>
    </w:p>
    <w:p w14:paraId="3AAABBEF" w14:textId="6C3E1966" w:rsidR="004730E2" w:rsidRPr="00967E02" w:rsidRDefault="00A605EE" w:rsidP="004730E2">
      <w:pPr>
        <w:ind w:firstLine="709"/>
        <w:rPr>
          <w:rStyle w:val="word"/>
          <w:sz w:val="26"/>
          <w:szCs w:val="26"/>
          <w:lang w:val="en"/>
        </w:rPr>
      </w:pPr>
      <w:r>
        <w:rPr>
          <w:rStyle w:val="word"/>
          <w:sz w:val="26"/>
          <w:szCs w:val="26"/>
          <w:lang w:val="en"/>
        </w:rPr>
        <w:t>19.</w:t>
      </w:r>
      <w:r w:rsidRPr="00E80741">
        <w:rPr>
          <w:rStyle w:val="word"/>
          <w:sz w:val="26"/>
          <w:szCs w:val="26"/>
          <w:lang w:val="en"/>
        </w:rPr>
        <w:t xml:space="preserve"> </w:t>
      </w:r>
      <w:r w:rsidRPr="00967E02">
        <w:rPr>
          <w:rStyle w:val="word"/>
          <w:sz w:val="26"/>
          <w:szCs w:val="26"/>
          <w:lang w:val="en"/>
        </w:rPr>
        <w:t>The following criteria are determined for the evaluation of the Applications</w:t>
      </w:r>
      <w:r w:rsidR="00967E02" w:rsidRPr="00967E02">
        <w:rPr>
          <w:rStyle w:val="word"/>
          <w:sz w:val="26"/>
          <w:szCs w:val="26"/>
        </w:rPr>
        <w:t xml:space="preserve"> submitted the </w:t>
      </w:r>
      <w:r w:rsidR="00FD5E3E">
        <w:rPr>
          <w:rStyle w:val="word"/>
          <w:sz w:val="26"/>
          <w:szCs w:val="26"/>
        </w:rPr>
        <w:t xml:space="preserve">five </w:t>
      </w:r>
      <w:r w:rsidR="00967E02" w:rsidRPr="00967E02">
        <w:rPr>
          <w:rStyle w:val="word"/>
          <w:sz w:val="26"/>
          <w:szCs w:val="26"/>
        </w:rPr>
        <w:t xml:space="preserve">point scale </w:t>
      </w:r>
      <w:r w:rsidRPr="00967E02">
        <w:rPr>
          <w:rStyle w:val="word"/>
          <w:sz w:val="26"/>
          <w:szCs w:val="26"/>
          <w:lang w:val="en"/>
        </w:rPr>
        <w:t>:</w:t>
      </w:r>
    </w:p>
    <w:p w14:paraId="0B8866FE" w14:textId="766B5989" w:rsidR="00A605EE" w:rsidRDefault="00A605EE" w:rsidP="004730E2">
      <w:pPr>
        <w:ind w:firstLine="709"/>
        <w:rPr>
          <w:sz w:val="26"/>
          <w:szCs w:val="26"/>
        </w:rPr>
      </w:pPr>
      <w:r>
        <w:rPr>
          <w:rStyle w:val="word"/>
          <w:sz w:val="26"/>
          <w:szCs w:val="26"/>
          <w:lang w:val="en"/>
        </w:rPr>
        <w:t>19.1.</w:t>
      </w:r>
      <w:r w:rsidRPr="00A605EE">
        <w:rPr>
          <w:sz w:val="26"/>
          <w:szCs w:val="26"/>
        </w:rPr>
        <w:t xml:space="preserve"> </w:t>
      </w:r>
      <w:r w:rsidRPr="00E80741">
        <w:rPr>
          <w:sz w:val="26"/>
          <w:szCs w:val="26"/>
        </w:rPr>
        <w:t>the quality of the artistic offer and the rational justification for the technical implementation</w:t>
      </w:r>
      <w:r w:rsidR="00967E02">
        <w:rPr>
          <w:sz w:val="26"/>
          <w:szCs w:val="26"/>
        </w:rPr>
        <w:t xml:space="preserve"> -</w:t>
      </w:r>
      <w:r w:rsidR="00967E02" w:rsidRPr="00967E02">
        <w:rPr>
          <w:sz w:val="26"/>
          <w:szCs w:val="26"/>
        </w:rPr>
        <w:t>maximum 5 points</w:t>
      </w:r>
      <w:r w:rsidR="00967E02">
        <w:rPr>
          <w:sz w:val="26"/>
          <w:szCs w:val="26"/>
        </w:rPr>
        <w:t xml:space="preserve"> </w:t>
      </w:r>
      <w:r w:rsidRPr="00E80741">
        <w:rPr>
          <w:sz w:val="26"/>
          <w:szCs w:val="26"/>
        </w:rPr>
        <w:t>;</w:t>
      </w:r>
    </w:p>
    <w:p w14:paraId="395DFA21" w14:textId="63798319" w:rsidR="00A605EE" w:rsidRDefault="00A605EE" w:rsidP="004730E2">
      <w:pPr>
        <w:ind w:firstLine="709"/>
        <w:rPr>
          <w:sz w:val="26"/>
          <w:szCs w:val="26"/>
        </w:rPr>
      </w:pPr>
      <w:r>
        <w:rPr>
          <w:sz w:val="26"/>
          <w:szCs w:val="26"/>
        </w:rPr>
        <w:t>19.2.</w:t>
      </w:r>
      <w:r w:rsidRPr="00A605EE">
        <w:rPr>
          <w:sz w:val="26"/>
          <w:szCs w:val="26"/>
        </w:rPr>
        <w:t xml:space="preserve"> </w:t>
      </w:r>
      <w:r w:rsidRPr="00E80741">
        <w:rPr>
          <w:sz w:val="26"/>
          <w:szCs w:val="26"/>
        </w:rPr>
        <w:t>the compliance of the project with the Festival theme and programme in accordance with the</w:t>
      </w:r>
      <w:r w:rsidR="00967E02" w:rsidRPr="00967E02">
        <w:t xml:space="preserve"> </w:t>
      </w:r>
      <w:r w:rsidR="00967E02" w:rsidRPr="00967E02">
        <w:rPr>
          <w:sz w:val="26"/>
          <w:szCs w:val="26"/>
        </w:rPr>
        <w:t xml:space="preserve">Festival  description,  programme,  environmental  and safety reqouirements </w:t>
      </w:r>
      <w:r w:rsidR="00967E02">
        <w:rPr>
          <w:sz w:val="26"/>
          <w:szCs w:val="26"/>
        </w:rPr>
        <w:t xml:space="preserve"> -</w:t>
      </w:r>
      <w:r w:rsidR="00967E02" w:rsidRPr="00967E02">
        <w:rPr>
          <w:sz w:val="26"/>
          <w:szCs w:val="26"/>
        </w:rPr>
        <w:t>maximum 5 points</w:t>
      </w:r>
      <w:r>
        <w:rPr>
          <w:sz w:val="26"/>
          <w:szCs w:val="26"/>
        </w:rPr>
        <w:t>;</w:t>
      </w:r>
    </w:p>
    <w:p w14:paraId="5652A8E7" w14:textId="0A13657F" w:rsidR="00A605EE" w:rsidRDefault="00A605EE" w:rsidP="004730E2">
      <w:pPr>
        <w:ind w:firstLine="709"/>
        <w:rPr>
          <w:sz w:val="26"/>
          <w:szCs w:val="26"/>
        </w:rPr>
      </w:pPr>
      <w:r>
        <w:rPr>
          <w:sz w:val="26"/>
          <w:szCs w:val="26"/>
        </w:rPr>
        <w:t>19.3.</w:t>
      </w:r>
      <w:r w:rsidRPr="00E80741">
        <w:rPr>
          <w:sz w:val="26"/>
          <w:szCs w:val="26"/>
        </w:rPr>
        <w:t xml:space="preserve"> the equilibrium of the artistic and financial aspects</w:t>
      </w:r>
      <w:r w:rsidR="00967E02">
        <w:rPr>
          <w:sz w:val="26"/>
          <w:szCs w:val="26"/>
        </w:rPr>
        <w:t xml:space="preserve">- </w:t>
      </w:r>
      <w:r w:rsidR="00967E02" w:rsidRPr="00967E02">
        <w:rPr>
          <w:sz w:val="26"/>
          <w:szCs w:val="26"/>
        </w:rPr>
        <w:t xml:space="preserve">maximum 5 points </w:t>
      </w:r>
      <w:r w:rsidR="00967E02">
        <w:rPr>
          <w:sz w:val="26"/>
          <w:szCs w:val="26"/>
        </w:rPr>
        <w:t xml:space="preserve">- </w:t>
      </w:r>
      <w:r w:rsidRPr="00E80741">
        <w:rPr>
          <w:sz w:val="26"/>
          <w:szCs w:val="26"/>
        </w:rPr>
        <w:t>;</w:t>
      </w:r>
    </w:p>
    <w:p w14:paraId="50006E79" w14:textId="583C3173" w:rsidR="00A605EE" w:rsidRDefault="00A605EE" w:rsidP="004730E2">
      <w:pPr>
        <w:ind w:firstLine="709"/>
        <w:rPr>
          <w:rStyle w:val="word"/>
          <w:sz w:val="26"/>
          <w:szCs w:val="26"/>
        </w:rPr>
      </w:pPr>
      <w:r>
        <w:rPr>
          <w:sz w:val="26"/>
          <w:szCs w:val="26"/>
        </w:rPr>
        <w:t>19.4.</w:t>
      </w:r>
      <w:r w:rsidRPr="00A605EE">
        <w:rPr>
          <w:rStyle w:val="word"/>
          <w:sz w:val="26"/>
          <w:szCs w:val="26"/>
        </w:rPr>
        <w:t xml:space="preserve"> </w:t>
      </w:r>
      <w:r w:rsidRPr="00E80741">
        <w:rPr>
          <w:rStyle w:val="word"/>
          <w:sz w:val="26"/>
          <w:szCs w:val="26"/>
        </w:rPr>
        <w:t>the compliance of the project with the requirements of the regulations, the accuracy and clarity of the presentation</w:t>
      </w:r>
      <w:r w:rsidR="00967E02">
        <w:rPr>
          <w:rStyle w:val="word"/>
          <w:sz w:val="26"/>
          <w:szCs w:val="26"/>
        </w:rPr>
        <w:t xml:space="preserve"> -</w:t>
      </w:r>
      <w:r w:rsidR="00967E02" w:rsidRPr="00967E02">
        <w:t xml:space="preserve"> </w:t>
      </w:r>
      <w:r w:rsidR="00967E02" w:rsidRPr="00967E02">
        <w:rPr>
          <w:rStyle w:val="word"/>
          <w:sz w:val="26"/>
          <w:szCs w:val="26"/>
        </w:rPr>
        <w:t>maximum 5 points</w:t>
      </w:r>
      <w:r w:rsidR="00967E02">
        <w:rPr>
          <w:rStyle w:val="word"/>
          <w:sz w:val="26"/>
          <w:szCs w:val="26"/>
        </w:rPr>
        <w:t xml:space="preserve"> </w:t>
      </w:r>
      <w:r w:rsidRPr="00E80741">
        <w:rPr>
          <w:rStyle w:val="word"/>
          <w:sz w:val="26"/>
          <w:szCs w:val="26"/>
        </w:rPr>
        <w:t>;</w:t>
      </w:r>
    </w:p>
    <w:p w14:paraId="514A158F" w14:textId="20B4BC61" w:rsidR="00DA629B" w:rsidRDefault="00DA629B" w:rsidP="004730E2">
      <w:pPr>
        <w:ind w:firstLine="709"/>
        <w:rPr>
          <w:sz w:val="26"/>
          <w:szCs w:val="26"/>
        </w:rPr>
      </w:pPr>
      <w:r>
        <w:rPr>
          <w:rStyle w:val="word"/>
          <w:sz w:val="26"/>
          <w:szCs w:val="26"/>
        </w:rPr>
        <w:t>19.5.</w:t>
      </w:r>
      <w:r w:rsidRPr="00DA629B">
        <w:rPr>
          <w:sz w:val="26"/>
          <w:szCs w:val="26"/>
        </w:rPr>
        <w:t xml:space="preserve"> </w:t>
      </w:r>
      <w:r w:rsidRPr="00E80741">
        <w:rPr>
          <w:sz w:val="26"/>
          <w:szCs w:val="26"/>
        </w:rPr>
        <w:t>the experience, reliability and reputation of the Applicant</w:t>
      </w:r>
      <w:r w:rsidR="00967E02">
        <w:rPr>
          <w:sz w:val="26"/>
          <w:szCs w:val="26"/>
        </w:rPr>
        <w:t xml:space="preserve"> - </w:t>
      </w:r>
      <w:r w:rsidR="00967E02" w:rsidRPr="00967E02">
        <w:rPr>
          <w:sz w:val="26"/>
          <w:szCs w:val="26"/>
        </w:rPr>
        <w:t>maximum 5 points</w:t>
      </w:r>
      <w:r w:rsidRPr="00E80741">
        <w:rPr>
          <w:sz w:val="26"/>
          <w:szCs w:val="26"/>
        </w:rPr>
        <w:t>;</w:t>
      </w:r>
    </w:p>
    <w:p w14:paraId="0A4AC589" w14:textId="0878CAC6" w:rsidR="00DA629B" w:rsidRDefault="00DA629B" w:rsidP="004730E2">
      <w:pPr>
        <w:ind w:firstLine="709"/>
        <w:rPr>
          <w:rStyle w:val="word"/>
          <w:sz w:val="26"/>
          <w:szCs w:val="26"/>
        </w:rPr>
      </w:pPr>
      <w:r>
        <w:rPr>
          <w:sz w:val="26"/>
          <w:szCs w:val="26"/>
        </w:rPr>
        <w:t>19.6.</w:t>
      </w:r>
      <w:r w:rsidRPr="00DA629B">
        <w:rPr>
          <w:rStyle w:val="word"/>
          <w:sz w:val="26"/>
          <w:szCs w:val="26"/>
        </w:rPr>
        <w:t xml:space="preserve"> </w:t>
      </w:r>
      <w:r w:rsidRPr="00E80741">
        <w:rPr>
          <w:rStyle w:val="word"/>
          <w:sz w:val="26"/>
          <w:szCs w:val="26"/>
        </w:rPr>
        <w:t>the compliance of the requested funding with the financial capabilities of the Competition</w:t>
      </w:r>
      <w:r w:rsidR="00967E02">
        <w:rPr>
          <w:rStyle w:val="word"/>
          <w:sz w:val="26"/>
          <w:szCs w:val="26"/>
        </w:rPr>
        <w:t xml:space="preserve"> -</w:t>
      </w:r>
      <w:r w:rsidR="00967E02" w:rsidRPr="00967E02">
        <w:t xml:space="preserve"> </w:t>
      </w:r>
      <w:r w:rsidR="00967E02" w:rsidRPr="00967E02">
        <w:rPr>
          <w:rStyle w:val="word"/>
          <w:sz w:val="26"/>
          <w:szCs w:val="26"/>
        </w:rPr>
        <w:t>maximum 5 points</w:t>
      </w:r>
      <w:r w:rsidR="00967E02">
        <w:rPr>
          <w:rStyle w:val="word"/>
          <w:sz w:val="26"/>
          <w:szCs w:val="26"/>
        </w:rPr>
        <w:t xml:space="preserve"> </w:t>
      </w:r>
      <w:r w:rsidRPr="00E80741">
        <w:rPr>
          <w:rStyle w:val="word"/>
          <w:sz w:val="26"/>
          <w:szCs w:val="26"/>
        </w:rPr>
        <w:t>;</w:t>
      </w:r>
    </w:p>
    <w:p w14:paraId="78EFDD60" w14:textId="6445544B" w:rsidR="00DA629B" w:rsidRDefault="00DA629B" w:rsidP="004730E2">
      <w:pPr>
        <w:ind w:firstLine="709"/>
        <w:rPr>
          <w:sz w:val="26"/>
          <w:szCs w:val="26"/>
        </w:rPr>
      </w:pPr>
      <w:r>
        <w:rPr>
          <w:rStyle w:val="word"/>
          <w:sz w:val="26"/>
          <w:szCs w:val="26"/>
        </w:rPr>
        <w:t>19.7.</w:t>
      </w:r>
      <w:r w:rsidRPr="00DA629B">
        <w:rPr>
          <w:sz w:val="26"/>
          <w:szCs w:val="26"/>
        </w:rPr>
        <w:t xml:space="preserve"> </w:t>
      </w:r>
      <w:r w:rsidRPr="00E80741">
        <w:rPr>
          <w:sz w:val="26"/>
          <w:szCs w:val="26"/>
        </w:rPr>
        <w:t>the timely performance of the hitherto contractual relationship with the Department</w:t>
      </w:r>
      <w:r w:rsidR="00967E02">
        <w:rPr>
          <w:sz w:val="26"/>
          <w:szCs w:val="26"/>
        </w:rPr>
        <w:t xml:space="preserve"> -</w:t>
      </w:r>
      <w:r w:rsidR="00967E02" w:rsidRPr="00967E02">
        <w:t xml:space="preserve"> </w:t>
      </w:r>
      <w:r w:rsidR="00967E02" w:rsidRPr="00967E02">
        <w:rPr>
          <w:sz w:val="26"/>
          <w:szCs w:val="26"/>
        </w:rPr>
        <w:t>maximum 5 points</w:t>
      </w:r>
      <w:r w:rsidR="00967E02">
        <w:rPr>
          <w:sz w:val="26"/>
          <w:szCs w:val="26"/>
        </w:rPr>
        <w:t xml:space="preserve"> .</w:t>
      </w:r>
    </w:p>
    <w:p w14:paraId="52BFA1F9" w14:textId="2633512B" w:rsidR="00967E02" w:rsidRDefault="00967E02" w:rsidP="004730E2">
      <w:pPr>
        <w:ind w:firstLine="709"/>
        <w:rPr>
          <w:rStyle w:val="word"/>
          <w:sz w:val="26"/>
          <w:szCs w:val="26"/>
          <w:lang w:val="en"/>
        </w:rPr>
      </w:pPr>
    </w:p>
    <w:p w14:paraId="19BDAB6D" w14:textId="5C774998" w:rsidR="00441DD1" w:rsidRDefault="00441DD1" w:rsidP="00441DD1">
      <w:pPr>
        <w:ind w:firstLine="709"/>
        <w:jc w:val="both"/>
        <w:rPr>
          <w:rStyle w:val="word"/>
          <w:sz w:val="26"/>
          <w:szCs w:val="26"/>
          <w:lang w:val="en"/>
        </w:rPr>
      </w:pPr>
      <w:r>
        <w:rPr>
          <w:rStyle w:val="word"/>
          <w:sz w:val="26"/>
          <w:szCs w:val="26"/>
          <w:lang w:val="en"/>
        </w:rPr>
        <w:t>20.</w:t>
      </w:r>
      <w:r w:rsidRPr="00441DD1">
        <w:t xml:space="preserve"> </w:t>
      </w:r>
      <w:r w:rsidRPr="00441DD1">
        <w:rPr>
          <w:rStyle w:val="word"/>
          <w:sz w:val="26"/>
          <w:szCs w:val="26"/>
          <w:lang w:val="en"/>
        </w:rPr>
        <w:t xml:space="preserve">The highest evaluation for one project application is 35 points. </w:t>
      </w:r>
      <w:r>
        <w:rPr>
          <w:rStyle w:val="word"/>
          <w:sz w:val="26"/>
          <w:szCs w:val="26"/>
          <w:lang w:val="en"/>
        </w:rPr>
        <w:t xml:space="preserve">The  </w:t>
      </w:r>
      <w:r w:rsidR="001363A8">
        <w:rPr>
          <w:rStyle w:val="word"/>
          <w:sz w:val="26"/>
          <w:szCs w:val="26"/>
          <w:lang w:val="en"/>
        </w:rPr>
        <w:t>A</w:t>
      </w:r>
      <w:r w:rsidRPr="00441DD1">
        <w:rPr>
          <w:rStyle w:val="word"/>
          <w:sz w:val="26"/>
          <w:szCs w:val="26"/>
          <w:lang w:val="en"/>
        </w:rPr>
        <w:t>pplications are arranged in descending order according to the number of points obtained and within the available funding, those project applications that have received the highest number of points are directed for support.</w:t>
      </w:r>
    </w:p>
    <w:p w14:paraId="755ED176" w14:textId="77777777" w:rsidR="00967E02" w:rsidRDefault="00967E02" w:rsidP="004730E2">
      <w:pPr>
        <w:ind w:firstLine="709"/>
        <w:rPr>
          <w:rStyle w:val="word"/>
          <w:sz w:val="26"/>
          <w:szCs w:val="26"/>
          <w:lang w:val="en"/>
        </w:rPr>
      </w:pPr>
    </w:p>
    <w:p w14:paraId="7EE7230A" w14:textId="1D479FFC" w:rsidR="00A605EE" w:rsidRDefault="00DA629B" w:rsidP="00DA629B">
      <w:pPr>
        <w:ind w:firstLine="709"/>
        <w:jc w:val="center"/>
        <w:rPr>
          <w:b/>
          <w:bCs/>
          <w:sz w:val="26"/>
          <w:szCs w:val="26"/>
        </w:rPr>
      </w:pPr>
      <w:r>
        <w:rPr>
          <w:b/>
          <w:bCs/>
          <w:sz w:val="26"/>
          <w:szCs w:val="26"/>
        </w:rPr>
        <w:t>V</w:t>
      </w:r>
      <w:r w:rsidR="00046AD1">
        <w:rPr>
          <w:b/>
          <w:bCs/>
          <w:sz w:val="26"/>
          <w:szCs w:val="26"/>
        </w:rPr>
        <w:t xml:space="preserve">I </w:t>
      </w:r>
      <w:r>
        <w:rPr>
          <w:b/>
          <w:bCs/>
          <w:sz w:val="26"/>
          <w:szCs w:val="26"/>
        </w:rPr>
        <w:t xml:space="preserve"> Rights and Obligations of the Commission</w:t>
      </w:r>
    </w:p>
    <w:p w14:paraId="0F0E71D9" w14:textId="3832393F" w:rsidR="00DA629B" w:rsidRPr="00967E02" w:rsidRDefault="00DA629B" w:rsidP="004730E2">
      <w:pPr>
        <w:ind w:firstLine="709"/>
        <w:rPr>
          <w:sz w:val="16"/>
          <w:szCs w:val="16"/>
          <w:lang w:val="lv-LV"/>
        </w:rPr>
      </w:pPr>
    </w:p>
    <w:p w14:paraId="79CAEE30" w14:textId="663F2640" w:rsidR="00DA629B" w:rsidRDefault="00DA629B" w:rsidP="004730E2">
      <w:pPr>
        <w:ind w:firstLine="709"/>
        <w:rPr>
          <w:sz w:val="26"/>
          <w:szCs w:val="26"/>
        </w:rPr>
      </w:pPr>
      <w:r>
        <w:rPr>
          <w:sz w:val="26"/>
          <w:szCs w:val="26"/>
        </w:rPr>
        <w:t>2</w:t>
      </w:r>
      <w:r w:rsidR="001363A8">
        <w:rPr>
          <w:sz w:val="26"/>
          <w:szCs w:val="26"/>
        </w:rPr>
        <w:t>1</w:t>
      </w:r>
      <w:r>
        <w:rPr>
          <w:sz w:val="26"/>
          <w:szCs w:val="26"/>
        </w:rPr>
        <w:t>.The Commission shall work in accordance with these regulations and the laws and regulations in force.</w:t>
      </w:r>
    </w:p>
    <w:p w14:paraId="6F0C0F74" w14:textId="5BE3440F" w:rsidR="00DA629B" w:rsidRPr="00967E02" w:rsidRDefault="00DA629B" w:rsidP="004730E2">
      <w:pPr>
        <w:ind w:firstLine="709"/>
        <w:rPr>
          <w:sz w:val="16"/>
          <w:szCs w:val="16"/>
        </w:rPr>
      </w:pPr>
    </w:p>
    <w:p w14:paraId="38B6DDA0" w14:textId="0C770F4B" w:rsidR="00DA629B" w:rsidRDefault="00DA629B" w:rsidP="004730E2">
      <w:pPr>
        <w:ind w:firstLine="709"/>
        <w:rPr>
          <w:sz w:val="26"/>
          <w:szCs w:val="26"/>
        </w:rPr>
      </w:pPr>
      <w:r>
        <w:rPr>
          <w:sz w:val="26"/>
          <w:szCs w:val="26"/>
        </w:rPr>
        <w:t>2</w:t>
      </w:r>
      <w:r w:rsidR="001363A8">
        <w:rPr>
          <w:sz w:val="26"/>
          <w:szCs w:val="26"/>
        </w:rPr>
        <w:t>2</w:t>
      </w:r>
      <w:r>
        <w:rPr>
          <w:sz w:val="26"/>
          <w:szCs w:val="26"/>
        </w:rPr>
        <w:t>.</w:t>
      </w:r>
      <w:r w:rsidRPr="00DA629B">
        <w:rPr>
          <w:sz w:val="26"/>
          <w:szCs w:val="26"/>
        </w:rPr>
        <w:t xml:space="preserve"> </w:t>
      </w:r>
      <w:r>
        <w:rPr>
          <w:sz w:val="26"/>
          <w:szCs w:val="26"/>
        </w:rPr>
        <w:t>The Commission shall comprise of  7 (seven)  members, including the Chair of the Commission and the Deputy Chair of the Commission.</w:t>
      </w:r>
    </w:p>
    <w:p w14:paraId="3E51B8B4" w14:textId="77777777" w:rsidR="00DA629B" w:rsidRPr="00967E02" w:rsidRDefault="00DA629B" w:rsidP="004730E2">
      <w:pPr>
        <w:ind w:firstLine="709"/>
        <w:rPr>
          <w:sz w:val="18"/>
          <w:szCs w:val="18"/>
          <w:lang w:val="lv-LV"/>
        </w:rPr>
      </w:pPr>
    </w:p>
    <w:p w14:paraId="766CDD7F" w14:textId="5F3F7671" w:rsidR="00DA629B" w:rsidRDefault="00DA629B" w:rsidP="00DA629B">
      <w:pPr>
        <w:pStyle w:val="Pamatteksts"/>
        <w:ind w:firstLine="720"/>
        <w:rPr>
          <w:sz w:val="26"/>
          <w:szCs w:val="26"/>
        </w:rPr>
      </w:pPr>
      <w:r>
        <w:rPr>
          <w:sz w:val="26"/>
          <w:szCs w:val="26"/>
        </w:rPr>
        <w:t>2</w:t>
      </w:r>
      <w:r w:rsidR="001363A8">
        <w:rPr>
          <w:sz w:val="26"/>
          <w:szCs w:val="26"/>
        </w:rPr>
        <w:t>3</w:t>
      </w:r>
      <w:r>
        <w:rPr>
          <w:sz w:val="26"/>
          <w:szCs w:val="26"/>
        </w:rPr>
        <w:t>. The Commission shall have a quorum if not less than four members of the Commission are present at a meeting.</w:t>
      </w:r>
    </w:p>
    <w:p w14:paraId="7D86135C" w14:textId="77777777" w:rsidR="00DA629B" w:rsidRPr="00967E02" w:rsidRDefault="00DA629B" w:rsidP="00DA629B">
      <w:pPr>
        <w:pStyle w:val="Pamatteksts"/>
        <w:ind w:firstLine="720"/>
        <w:rPr>
          <w:sz w:val="16"/>
          <w:szCs w:val="16"/>
        </w:rPr>
      </w:pPr>
    </w:p>
    <w:p w14:paraId="188766B2" w14:textId="0E06E5FA" w:rsidR="00DA629B" w:rsidRDefault="00DA629B" w:rsidP="00DA629B">
      <w:pPr>
        <w:pStyle w:val="Pamatteksts"/>
        <w:ind w:firstLine="720"/>
        <w:rPr>
          <w:sz w:val="26"/>
          <w:szCs w:val="26"/>
        </w:rPr>
      </w:pPr>
      <w:r>
        <w:rPr>
          <w:sz w:val="26"/>
          <w:szCs w:val="26"/>
        </w:rPr>
        <w:t>2</w:t>
      </w:r>
      <w:r w:rsidR="001363A8">
        <w:rPr>
          <w:sz w:val="26"/>
          <w:szCs w:val="26"/>
        </w:rPr>
        <w:t>4</w:t>
      </w:r>
      <w:r>
        <w:rPr>
          <w:sz w:val="26"/>
          <w:szCs w:val="26"/>
        </w:rPr>
        <w:t>.</w:t>
      </w:r>
      <w:r w:rsidRPr="00DA629B">
        <w:rPr>
          <w:sz w:val="26"/>
          <w:szCs w:val="26"/>
        </w:rPr>
        <w:t xml:space="preserve"> </w:t>
      </w:r>
      <w:r>
        <w:rPr>
          <w:sz w:val="26"/>
          <w:szCs w:val="26"/>
        </w:rPr>
        <w:t>The work of the Commission shall be chaired by the Chairperson. During the absence of the Chairperson of the Commission his or her functions shall be fulfilled by the Deputy Chairperson of the Commission. Decisions of the Commission shall be taken during the meetings by an open ballot vote.  A decision shall be taken, if the majority of the members of the Commission present have voted. In the event of a tied vote, the vote of the Chairperson of the Commission shall be the deciding vote.</w:t>
      </w:r>
    </w:p>
    <w:p w14:paraId="638A55FE" w14:textId="4D11EB2E" w:rsidR="00DA629B" w:rsidRPr="00967E02" w:rsidRDefault="00DA629B" w:rsidP="00DA629B">
      <w:pPr>
        <w:pStyle w:val="Pamatteksts"/>
        <w:ind w:firstLine="720"/>
        <w:rPr>
          <w:sz w:val="16"/>
          <w:szCs w:val="16"/>
        </w:rPr>
      </w:pPr>
    </w:p>
    <w:p w14:paraId="437831DB" w14:textId="65589526" w:rsidR="00DA629B" w:rsidRDefault="00DA629B" w:rsidP="00DA629B">
      <w:pPr>
        <w:pStyle w:val="Pamatteksts"/>
        <w:ind w:firstLine="720"/>
        <w:rPr>
          <w:sz w:val="26"/>
          <w:szCs w:val="26"/>
        </w:rPr>
      </w:pPr>
      <w:r>
        <w:rPr>
          <w:sz w:val="26"/>
          <w:szCs w:val="26"/>
        </w:rPr>
        <w:t>2</w:t>
      </w:r>
      <w:r w:rsidR="001363A8">
        <w:rPr>
          <w:sz w:val="26"/>
          <w:szCs w:val="26"/>
        </w:rPr>
        <w:t>5</w:t>
      </w:r>
      <w:r>
        <w:rPr>
          <w:sz w:val="26"/>
          <w:szCs w:val="26"/>
        </w:rPr>
        <w:t>.</w:t>
      </w:r>
      <w:r w:rsidRPr="00DA629B">
        <w:rPr>
          <w:sz w:val="26"/>
          <w:szCs w:val="26"/>
        </w:rPr>
        <w:t xml:space="preserve"> </w:t>
      </w:r>
      <w:r>
        <w:rPr>
          <w:sz w:val="26"/>
          <w:szCs w:val="26"/>
        </w:rPr>
        <w:t>The meetings of the Commission shall be recorded in the minutes of the meeting. The minutes of the meeting shall be signed by all members of the Commission present and the Commission's Secretary, who is not a member of the Commission. The minutes of the meetings shall be stored by the Department pursuant to the classification of case files.</w:t>
      </w:r>
    </w:p>
    <w:p w14:paraId="43FBB376" w14:textId="5640BE56" w:rsidR="00DA629B" w:rsidRPr="00967E02" w:rsidRDefault="00DA629B" w:rsidP="00DA629B">
      <w:pPr>
        <w:pStyle w:val="Pamatteksts"/>
        <w:ind w:firstLine="720"/>
        <w:rPr>
          <w:sz w:val="16"/>
          <w:szCs w:val="16"/>
        </w:rPr>
      </w:pPr>
    </w:p>
    <w:p w14:paraId="475B6776" w14:textId="577C0BCF" w:rsidR="00DA629B" w:rsidRPr="003D2CE5" w:rsidRDefault="00DA629B" w:rsidP="00DA629B">
      <w:pPr>
        <w:pStyle w:val="Pamatteksts"/>
        <w:ind w:firstLine="709"/>
        <w:rPr>
          <w:sz w:val="26"/>
          <w:szCs w:val="26"/>
        </w:rPr>
      </w:pPr>
      <w:r>
        <w:rPr>
          <w:sz w:val="26"/>
          <w:szCs w:val="26"/>
        </w:rPr>
        <w:t>2</w:t>
      </w:r>
      <w:r w:rsidR="001363A8">
        <w:rPr>
          <w:sz w:val="26"/>
          <w:szCs w:val="26"/>
        </w:rPr>
        <w:t>6</w:t>
      </w:r>
      <w:r>
        <w:rPr>
          <w:sz w:val="26"/>
          <w:szCs w:val="26"/>
        </w:rPr>
        <w:t>.</w:t>
      </w:r>
      <w:r w:rsidRPr="00DA629B">
        <w:rPr>
          <w:sz w:val="26"/>
          <w:szCs w:val="26"/>
        </w:rPr>
        <w:t xml:space="preserve"> </w:t>
      </w:r>
      <w:r>
        <w:rPr>
          <w:sz w:val="26"/>
          <w:szCs w:val="26"/>
        </w:rPr>
        <w:t>The Commission has the following rights:</w:t>
      </w:r>
    </w:p>
    <w:p w14:paraId="0CD2DAE9" w14:textId="5AD21B53" w:rsidR="00DA629B" w:rsidRDefault="00DA629B" w:rsidP="00DA629B">
      <w:pPr>
        <w:pStyle w:val="Pamatteksts"/>
        <w:ind w:firstLine="720"/>
        <w:rPr>
          <w:sz w:val="26"/>
          <w:szCs w:val="26"/>
        </w:rPr>
      </w:pPr>
      <w:r>
        <w:rPr>
          <w:sz w:val="26"/>
          <w:szCs w:val="26"/>
        </w:rPr>
        <w:t>2</w:t>
      </w:r>
      <w:r w:rsidR="001363A8">
        <w:rPr>
          <w:sz w:val="26"/>
          <w:szCs w:val="26"/>
        </w:rPr>
        <w:t>6</w:t>
      </w:r>
      <w:r>
        <w:rPr>
          <w:sz w:val="26"/>
          <w:szCs w:val="26"/>
        </w:rPr>
        <w:t>.1.to invite independent experts to the work of the Commission, including international experts, to provide expert opinions (the opinions of experts shall be of a recommendatory nature;</w:t>
      </w:r>
    </w:p>
    <w:p w14:paraId="508E65DA" w14:textId="70D326CA" w:rsidR="00DA629B" w:rsidRDefault="00DA629B" w:rsidP="00DA629B">
      <w:pPr>
        <w:pStyle w:val="Pamatteksts"/>
        <w:ind w:firstLine="720"/>
        <w:rPr>
          <w:sz w:val="26"/>
          <w:szCs w:val="26"/>
        </w:rPr>
      </w:pPr>
      <w:r>
        <w:rPr>
          <w:sz w:val="26"/>
          <w:szCs w:val="26"/>
        </w:rPr>
        <w:t>2</w:t>
      </w:r>
      <w:r w:rsidR="001363A8">
        <w:rPr>
          <w:sz w:val="26"/>
          <w:szCs w:val="26"/>
        </w:rPr>
        <w:t>6</w:t>
      </w:r>
      <w:r>
        <w:rPr>
          <w:sz w:val="26"/>
          <w:szCs w:val="26"/>
        </w:rPr>
        <w:t>.2.</w:t>
      </w:r>
      <w:r w:rsidRPr="00DA629B">
        <w:rPr>
          <w:sz w:val="26"/>
          <w:szCs w:val="26"/>
        </w:rPr>
        <w:t xml:space="preserve"> </w:t>
      </w:r>
      <w:r>
        <w:rPr>
          <w:sz w:val="26"/>
          <w:szCs w:val="26"/>
        </w:rPr>
        <w:t>to refuse to evaluate applications which do not comply with the requirements of these regulations;</w:t>
      </w:r>
    </w:p>
    <w:p w14:paraId="5EC70304" w14:textId="39325057" w:rsidR="00DA629B" w:rsidRDefault="00DA629B" w:rsidP="00DA629B">
      <w:pPr>
        <w:pStyle w:val="Pamatteksts"/>
        <w:ind w:firstLine="720"/>
        <w:rPr>
          <w:color w:val="000000"/>
          <w:sz w:val="26"/>
          <w:szCs w:val="26"/>
        </w:rPr>
      </w:pPr>
      <w:r>
        <w:rPr>
          <w:sz w:val="26"/>
          <w:szCs w:val="26"/>
        </w:rPr>
        <w:t>2</w:t>
      </w:r>
      <w:r w:rsidR="001363A8">
        <w:rPr>
          <w:sz w:val="26"/>
          <w:szCs w:val="26"/>
        </w:rPr>
        <w:t>6</w:t>
      </w:r>
      <w:r>
        <w:rPr>
          <w:sz w:val="26"/>
          <w:szCs w:val="26"/>
        </w:rPr>
        <w:t>.3.</w:t>
      </w:r>
      <w:r w:rsidRPr="00DA629B">
        <w:rPr>
          <w:color w:val="000000"/>
          <w:sz w:val="26"/>
          <w:szCs w:val="26"/>
        </w:rPr>
        <w:t xml:space="preserve"> </w:t>
      </w:r>
      <w:r>
        <w:rPr>
          <w:color w:val="000000"/>
          <w:sz w:val="26"/>
          <w:szCs w:val="26"/>
        </w:rPr>
        <w:t>to request additional information from the Applicants;</w:t>
      </w:r>
    </w:p>
    <w:p w14:paraId="6382595E" w14:textId="081BB5D9" w:rsidR="00DA629B" w:rsidRPr="00046AD1" w:rsidRDefault="00DA629B" w:rsidP="00046AD1">
      <w:pPr>
        <w:pStyle w:val="HTMLiepriekformattais"/>
        <w:ind w:firstLine="720"/>
        <w:rPr>
          <w:rFonts w:ascii="Times New Roman" w:hAnsi="Times New Roman"/>
          <w:sz w:val="26"/>
          <w:szCs w:val="26"/>
          <w:lang w:val="lv-LV" w:eastAsia="lv-LV"/>
        </w:rPr>
      </w:pPr>
      <w:r w:rsidRPr="00046AD1">
        <w:rPr>
          <w:rFonts w:ascii="Times New Roman" w:hAnsi="Times New Roman"/>
          <w:color w:val="000000"/>
          <w:sz w:val="26"/>
          <w:szCs w:val="26"/>
        </w:rPr>
        <w:t>2</w:t>
      </w:r>
      <w:r w:rsidR="001363A8">
        <w:rPr>
          <w:rFonts w:ascii="Times New Roman" w:hAnsi="Times New Roman"/>
          <w:color w:val="000000"/>
          <w:sz w:val="26"/>
          <w:szCs w:val="26"/>
        </w:rPr>
        <w:t>6</w:t>
      </w:r>
      <w:r w:rsidRPr="00046AD1">
        <w:rPr>
          <w:rFonts w:ascii="Times New Roman" w:hAnsi="Times New Roman"/>
          <w:color w:val="000000"/>
          <w:sz w:val="26"/>
          <w:szCs w:val="26"/>
        </w:rPr>
        <w:t>.4.</w:t>
      </w:r>
      <w:r w:rsidR="00046AD1" w:rsidRPr="00046AD1">
        <w:rPr>
          <w:rFonts w:ascii="Times New Roman" w:hAnsi="Times New Roman"/>
          <w:color w:val="000000"/>
          <w:sz w:val="26"/>
          <w:szCs w:val="26"/>
        </w:rPr>
        <w:t xml:space="preserve"> </w:t>
      </w:r>
      <w:r w:rsidR="00046AD1" w:rsidRPr="00046AD1">
        <w:rPr>
          <w:rFonts w:ascii="Times New Roman" w:hAnsi="Times New Roman"/>
          <w:sz w:val="26"/>
          <w:szCs w:val="26"/>
          <w:lang w:val="en" w:eastAsia="lv-LV"/>
        </w:rPr>
        <w:t xml:space="preserve">not to consider the Applications submitted after the deadline for submission </w:t>
      </w:r>
      <w:r w:rsidR="00046AD1">
        <w:rPr>
          <w:rFonts w:ascii="Times New Roman" w:hAnsi="Times New Roman"/>
          <w:sz w:val="26"/>
          <w:szCs w:val="26"/>
          <w:lang w:val="en" w:eastAsia="lv-LV"/>
        </w:rPr>
        <w:t>;</w:t>
      </w:r>
    </w:p>
    <w:p w14:paraId="17B0CC24" w14:textId="10B640AA" w:rsidR="00DA629B" w:rsidRDefault="00DA629B" w:rsidP="00DA629B">
      <w:pPr>
        <w:pStyle w:val="Pamatteksts"/>
        <w:ind w:firstLine="720"/>
        <w:rPr>
          <w:color w:val="000000"/>
          <w:sz w:val="26"/>
          <w:szCs w:val="26"/>
        </w:rPr>
      </w:pPr>
      <w:r>
        <w:rPr>
          <w:color w:val="000000"/>
          <w:sz w:val="26"/>
          <w:szCs w:val="26"/>
        </w:rPr>
        <w:t>2</w:t>
      </w:r>
      <w:r w:rsidR="001363A8">
        <w:rPr>
          <w:color w:val="000000"/>
          <w:sz w:val="26"/>
          <w:szCs w:val="26"/>
        </w:rPr>
        <w:t>6</w:t>
      </w:r>
      <w:r>
        <w:rPr>
          <w:color w:val="000000"/>
          <w:sz w:val="26"/>
          <w:szCs w:val="26"/>
        </w:rPr>
        <w:t>.5.</w:t>
      </w:r>
      <w:r w:rsidRPr="00DA629B">
        <w:rPr>
          <w:sz w:val="26"/>
          <w:szCs w:val="26"/>
        </w:rPr>
        <w:t xml:space="preserve"> </w:t>
      </w:r>
      <w:r>
        <w:rPr>
          <w:color w:val="000000"/>
          <w:sz w:val="26"/>
          <w:szCs w:val="26"/>
        </w:rPr>
        <w:t>to carry out mathematical corrections to mistakes in applications, informing the Applicant accordingly;</w:t>
      </w:r>
    </w:p>
    <w:p w14:paraId="33BAE7C9" w14:textId="0FC95F29" w:rsidR="00DA629B" w:rsidRDefault="00DA629B" w:rsidP="00DA629B">
      <w:pPr>
        <w:pStyle w:val="Pamatteksts"/>
        <w:ind w:firstLine="720"/>
        <w:rPr>
          <w:sz w:val="26"/>
          <w:szCs w:val="26"/>
        </w:rPr>
      </w:pPr>
      <w:r>
        <w:rPr>
          <w:sz w:val="26"/>
          <w:szCs w:val="26"/>
        </w:rPr>
        <w:t>2</w:t>
      </w:r>
      <w:r w:rsidR="001363A8">
        <w:rPr>
          <w:sz w:val="26"/>
          <w:szCs w:val="26"/>
        </w:rPr>
        <w:t>6</w:t>
      </w:r>
      <w:r>
        <w:rPr>
          <w:sz w:val="26"/>
          <w:szCs w:val="26"/>
        </w:rPr>
        <w:t>.5. to perform other activities in accordance with these regulations and the laws and regulations in force.</w:t>
      </w:r>
    </w:p>
    <w:p w14:paraId="5C4FD755" w14:textId="77777777" w:rsidR="00046AD1" w:rsidRDefault="00046AD1" w:rsidP="00046AD1">
      <w:pPr>
        <w:pStyle w:val="Pamatteksts"/>
        <w:jc w:val="center"/>
        <w:rPr>
          <w:b/>
          <w:bCs/>
          <w:sz w:val="26"/>
          <w:szCs w:val="26"/>
        </w:rPr>
      </w:pPr>
    </w:p>
    <w:p w14:paraId="2EC0D0C1" w14:textId="77777777" w:rsidR="00967E02" w:rsidRDefault="00046AD1" w:rsidP="00046AD1">
      <w:pPr>
        <w:pStyle w:val="Pamatteksts"/>
        <w:jc w:val="center"/>
        <w:rPr>
          <w:b/>
          <w:bCs/>
          <w:sz w:val="26"/>
          <w:szCs w:val="26"/>
        </w:rPr>
      </w:pPr>
      <w:r>
        <w:rPr>
          <w:b/>
          <w:bCs/>
          <w:sz w:val="26"/>
          <w:szCs w:val="26"/>
        </w:rPr>
        <w:t>VII Application Evaluation Criteria</w:t>
      </w:r>
    </w:p>
    <w:p w14:paraId="4B1201F7" w14:textId="357042D6" w:rsidR="00046AD1" w:rsidRDefault="00046AD1" w:rsidP="00046AD1">
      <w:pPr>
        <w:pStyle w:val="Pamatteksts"/>
        <w:jc w:val="center"/>
        <w:rPr>
          <w:b/>
          <w:bCs/>
          <w:sz w:val="26"/>
          <w:szCs w:val="26"/>
        </w:rPr>
      </w:pPr>
      <w:r>
        <w:rPr>
          <w:b/>
          <w:bCs/>
          <w:sz w:val="26"/>
          <w:szCs w:val="26"/>
        </w:rPr>
        <w:t xml:space="preserve"> </w:t>
      </w:r>
    </w:p>
    <w:p w14:paraId="17C35342" w14:textId="2FB7CC5F" w:rsidR="00046AD1" w:rsidRDefault="00046AD1" w:rsidP="00884EA3">
      <w:pPr>
        <w:pStyle w:val="Pamatteksts"/>
        <w:ind w:firstLine="709"/>
        <w:rPr>
          <w:sz w:val="26"/>
          <w:szCs w:val="26"/>
        </w:rPr>
      </w:pPr>
      <w:r w:rsidRPr="00046AD1">
        <w:rPr>
          <w:sz w:val="26"/>
          <w:szCs w:val="26"/>
        </w:rPr>
        <w:t>2</w:t>
      </w:r>
      <w:r w:rsidR="001363A8">
        <w:rPr>
          <w:sz w:val="26"/>
          <w:szCs w:val="26"/>
        </w:rPr>
        <w:t>7</w:t>
      </w:r>
      <w:r w:rsidRPr="00046AD1">
        <w:rPr>
          <w:sz w:val="26"/>
          <w:szCs w:val="26"/>
        </w:rPr>
        <w:t xml:space="preserve">. </w:t>
      </w:r>
      <w:r>
        <w:rPr>
          <w:sz w:val="26"/>
          <w:szCs w:val="26"/>
        </w:rPr>
        <w:t>Prior to the evaluation of projects each Commission member and invited expert, if such have been invited, shall sign a declaration that there are no circumstances due to which it could be considered that he or she is personally interested in the selection or activity of a specific project Application.</w:t>
      </w:r>
    </w:p>
    <w:p w14:paraId="72FCC5E7" w14:textId="664132A4" w:rsidR="00046AD1" w:rsidRDefault="00046AD1" w:rsidP="00046AD1">
      <w:pPr>
        <w:pStyle w:val="Pamatteksts"/>
        <w:ind w:firstLine="709"/>
        <w:jc w:val="left"/>
        <w:rPr>
          <w:sz w:val="26"/>
          <w:szCs w:val="26"/>
        </w:rPr>
      </w:pPr>
    </w:p>
    <w:p w14:paraId="6E40A401" w14:textId="5642F6D0" w:rsidR="00046AD1" w:rsidRDefault="00046AD1" w:rsidP="00884EA3">
      <w:pPr>
        <w:pStyle w:val="Pamatteksts"/>
        <w:ind w:firstLine="709"/>
        <w:rPr>
          <w:sz w:val="26"/>
          <w:szCs w:val="26"/>
        </w:rPr>
      </w:pPr>
      <w:r>
        <w:rPr>
          <w:sz w:val="26"/>
          <w:szCs w:val="26"/>
        </w:rPr>
        <w:t>2</w:t>
      </w:r>
      <w:r w:rsidR="001363A8">
        <w:rPr>
          <w:sz w:val="26"/>
          <w:szCs w:val="26"/>
        </w:rPr>
        <w:t>8</w:t>
      </w:r>
      <w:r>
        <w:rPr>
          <w:sz w:val="26"/>
          <w:szCs w:val="26"/>
        </w:rPr>
        <w:t>.</w:t>
      </w:r>
      <w:r w:rsidRPr="00046AD1">
        <w:rPr>
          <w:sz w:val="26"/>
          <w:szCs w:val="26"/>
        </w:rPr>
        <w:t xml:space="preserve"> </w:t>
      </w:r>
      <w:r>
        <w:rPr>
          <w:sz w:val="26"/>
          <w:szCs w:val="26"/>
        </w:rPr>
        <w:t>Where a Commission member is personally interested in the evaluation of any specific Application, he or she shall inform the other Commission members accordingly and not participate in the evaluation of the Application in question or the taking of the decision regarding the allocation of funding.</w:t>
      </w:r>
    </w:p>
    <w:p w14:paraId="51788756" w14:textId="17ECD93E" w:rsidR="00046AD1" w:rsidRPr="00967E02" w:rsidRDefault="00046AD1" w:rsidP="00046AD1">
      <w:pPr>
        <w:pStyle w:val="Pamatteksts"/>
        <w:ind w:firstLine="709"/>
        <w:jc w:val="left"/>
        <w:rPr>
          <w:sz w:val="16"/>
          <w:szCs w:val="16"/>
        </w:rPr>
      </w:pPr>
    </w:p>
    <w:p w14:paraId="7456E1AF" w14:textId="2E31B89B" w:rsidR="00046AD1" w:rsidRDefault="00046AD1" w:rsidP="00046AD1">
      <w:pPr>
        <w:pStyle w:val="Pamatteksts"/>
        <w:ind w:firstLine="709"/>
        <w:jc w:val="left"/>
        <w:rPr>
          <w:color w:val="000000"/>
          <w:sz w:val="26"/>
          <w:szCs w:val="26"/>
        </w:rPr>
      </w:pPr>
      <w:r>
        <w:rPr>
          <w:sz w:val="26"/>
          <w:szCs w:val="26"/>
        </w:rPr>
        <w:t>2</w:t>
      </w:r>
      <w:r w:rsidR="001363A8">
        <w:rPr>
          <w:sz w:val="26"/>
          <w:szCs w:val="26"/>
        </w:rPr>
        <w:t>9</w:t>
      </w:r>
      <w:r>
        <w:rPr>
          <w:sz w:val="26"/>
          <w:szCs w:val="26"/>
        </w:rPr>
        <w:t>.</w:t>
      </w:r>
      <w:r w:rsidRPr="00046AD1">
        <w:rPr>
          <w:color w:val="000000"/>
          <w:sz w:val="26"/>
          <w:szCs w:val="26"/>
        </w:rPr>
        <w:t xml:space="preserve"> </w:t>
      </w:r>
      <w:r>
        <w:rPr>
          <w:color w:val="000000"/>
          <w:sz w:val="26"/>
          <w:szCs w:val="26"/>
        </w:rPr>
        <w:t>The Commission meetings shall take place in the absence of the Applicants and their representatives.</w:t>
      </w:r>
    </w:p>
    <w:p w14:paraId="4483CD34" w14:textId="77777777" w:rsidR="001363A8" w:rsidRPr="001363A8" w:rsidRDefault="001363A8" w:rsidP="00046AD1">
      <w:pPr>
        <w:pStyle w:val="Pamatteksts"/>
        <w:ind w:firstLine="709"/>
        <w:jc w:val="left"/>
        <w:rPr>
          <w:color w:val="000000"/>
          <w:sz w:val="16"/>
          <w:szCs w:val="16"/>
        </w:rPr>
      </w:pPr>
    </w:p>
    <w:p w14:paraId="77FF8F7F" w14:textId="73D7F82A" w:rsidR="00046AD1" w:rsidRDefault="001363A8" w:rsidP="00884EA3">
      <w:pPr>
        <w:pStyle w:val="Pamatteksts"/>
        <w:ind w:firstLine="709"/>
        <w:rPr>
          <w:rStyle w:val="word"/>
          <w:sz w:val="26"/>
          <w:szCs w:val="26"/>
          <w:lang w:val="en"/>
        </w:rPr>
      </w:pPr>
      <w:r>
        <w:rPr>
          <w:color w:val="000000"/>
          <w:sz w:val="26"/>
          <w:szCs w:val="26"/>
        </w:rPr>
        <w:t>30</w:t>
      </w:r>
      <w:r w:rsidR="00046AD1">
        <w:rPr>
          <w:color w:val="000000"/>
          <w:sz w:val="26"/>
          <w:szCs w:val="26"/>
        </w:rPr>
        <w:t>.</w:t>
      </w:r>
      <w:r w:rsidR="00046AD1" w:rsidRPr="00046AD1">
        <w:rPr>
          <w:rStyle w:val="word"/>
          <w:sz w:val="26"/>
          <w:szCs w:val="26"/>
          <w:lang w:val="en"/>
        </w:rPr>
        <w:t xml:space="preserve"> </w:t>
      </w:r>
      <w:r w:rsidR="00046AD1" w:rsidRPr="00CD556C">
        <w:rPr>
          <w:rStyle w:val="word"/>
          <w:sz w:val="26"/>
          <w:szCs w:val="26"/>
          <w:lang w:val="en"/>
        </w:rPr>
        <w:t>After</w:t>
      </w:r>
      <w:r w:rsidR="00046AD1" w:rsidRPr="00CD556C">
        <w:rPr>
          <w:rStyle w:val="phrase"/>
          <w:sz w:val="26"/>
          <w:szCs w:val="26"/>
          <w:lang w:val="en"/>
        </w:rPr>
        <w:t xml:space="preserve"> </w:t>
      </w:r>
      <w:r w:rsidR="00046AD1" w:rsidRPr="00CD556C">
        <w:rPr>
          <w:rStyle w:val="word"/>
          <w:sz w:val="26"/>
          <w:szCs w:val="26"/>
          <w:lang w:val="en"/>
        </w:rPr>
        <w:t>verifying</w:t>
      </w:r>
      <w:r w:rsidR="00046AD1" w:rsidRPr="00CD556C">
        <w:rPr>
          <w:rStyle w:val="phrase"/>
          <w:sz w:val="26"/>
          <w:szCs w:val="26"/>
          <w:lang w:val="en"/>
        </w:rPr>
        <w:t xml:space="preserve"> </w:t>
      </w:r>
      <w:r w:rsidR="00046AD1" w:rsidRPr="00CD556C">
        <w:rPr>
          <w:rStyle w:val="word"/>
          <w:sz w:val="26"/>
          <w:szCs w:val="26"/>
          <w:lang w:val="en"/>
        </w:rPr>
        <w:t>the</w:t>
      </w:r>
      <w:r w:rsidR="00046AD1" w:rsidRPr="00CD556C">
        <w:rPr>
          <w:rStyle w:val="phrase"/>
          <w:sz w:val="26"/>
          <w:szCs w:val="26"/>
          <w:lang w:val="en"/>
        </w:rPr>
        <w:t xml:space="preserve"> </w:t>
      </w:r>
      <w:r w:rsidR="00046AD1" w:rsidRPr="00CD556C">
        <w:rPr>
          <w:rStyle w:val="word"/>
          <w:sz w:val="26"/>
          <w:szCs w:val="26"/>
          <w:lang w:val="en"/>
        </w:rPr>
        <w:t>conformity</w:t>
      </w:r>
      <w:r w:rsidR="00046AD1" w:rsidRPr="00CD556C">
        <w:rPr>
          <w:rStyle w:val="phrase"/>
          <w:sz w:val="26"/>
          <w:szCs w:val="26"/>
          <w:lang w:val="en"/>
        </w:rPr>
        <w:t xml:space="preserve"> </w:t>
      </w:r>
      <w:r w:rsidR="00046AD1" w:rsidRPr="00CD556C">
        <w:rPr>
          <w:rStyle w:val="word"/>
          <w:sz w:val="26"/>
          <w:szCs w:val="26"/>
          <w:lang w:val="en"/>
        </w:rPr>
        <w:t>of</w:t>
      </w:r>
      <w:r w:rsidR="00046AD1" w:rsidRPr="00CD556C">
        <w:rPr>
          <w:rStyle w:val="phrase"/>
          <w:sz w:val="26"/>
          <w:szCs w:val="26"/>
          <w:lang w:val="en"/>
        </w:rPr>
        <w:t xml:space="preserve"> </w:t>
      </w:r>
      <w:r w:rsidR="00046AD1" w:rsidRPr="00CD556C">
        <w:rPr>
          <w:rStyle w:val="word"/>
          <w:sz w:val="26"/>
          <w:szCs w:val="26"/>
          <w:lang w:val="en"/>
        </w:rPr>
        <w:t>applications</w:t>
      </w:r>
      <w:r w:rsidR="00046AD1" w:rsidRPr="00CD556C">
        <w:rPr>
          <w:rStyle w:val="phrase"/>
          <w:sz w:val="26"/>
          <w:szCs w:val="26"/>
          <w:lang w:val="en"/>
        </w:rPr>
        <w:t xml:space="preserve"> </w:t>
      </w:r>
      <w:r w:rsidR="00046AD1" w:rsidRPr="00CD556C">
        <w:rPr>
          <w:rStyle w:val="word"/>
          <w:sz w:val="26"/>
          <w:szCs w:val="26"/>
          <w:lang w:val="en"/>
        </w:rPr>
        <w:t>with</w:t>
      </w:r>
      <w:r w:rsidR="00046AD1" w:rsidRPr="00CD556C">
        <w:rPr>
          <w:rStyle w:val="phrase"/>
          <w:sz w:val="26"/>
          <w:szCs w:val="26"/>
          <w:lang w:val="en"/>
        </w:rPr>
        <w:t xml:space="preserve"> </w:t>
      </w:r>
      <w:r w:rsidR="00046AD1" w:rsidRPr="00CD556C">
        <w:rPr>
          <w:rStyle w:val="word"/>
          <w:sz w:val="26"/>
          <w:szCs w:val="26"/>
          <w:lang w:val="en"/>
        </w:rPr>
        <w:t>the</w:t>
      </w:r>
      <w:r w:rsidR="00046AD1" w:rsidRPr="00CD556C">
        <w:rPr>
          <w:rStyle w:val="phrase"/>
          <w:sz w:val="26"/>
          <w:szCs w:val="26"/>
          <w:lang w:val="en"/>
        </w:rPr>
        <w:t xml:space="preserve"> </w:t>
      </w:r>
      <w:r w:rsidR="00046AD1" w:rsidRPr="00CD556C">
        <w:rPr>
          <w:rStyle w:val="word"/>
          <w:sz w:val="26"/>
          <w:szCs w:val="26"/>
          <w:lang w:val="en"/>
        </w:rPr>
        <w:t>requirements</w:t>
      </w:r>
      <w:r w:rsidR="00046AD1" w:rsidRPr="00CD556C">
        <w:rPr>
          <w:rStyle w:val="phrase"/>
          <w:sz w:val="26"/>
          <w:szCs w:val="26"/>
          <w:lang w:val="en"/>
        </w:rPr>
        <w:t xml:space="preserve"> </w:t>
      </w:r>
      <w:r w:rsidR="00046AD1" w:rsidRPr="00CD556C">
        <w:rPr>
          <w:rStyle w:val="word"/>
          <w:sz w:val="26"/>
          <w:szCs w:val="26"/>
          <w:lang w:val="en"/>
        </w:rPr>
        <w:t>of</w:t>
      </w:r>
      <w:r w:rsidR="00046AD1" w:rsidRPr="00CD556C">
        <w:rPr>
          <w:rStyle w:val="phrase"/>
          <w:sz w:val="26"/>
          <w:szCs w:val="26"/>
          <w:lang w:val="en"/>
        </w:rPr>
        <w:t xml:space="preserve"> </w:t>
      </w:r>
      <w:r w:rsidR="00046AD1" w:rsidRPr="00CD556C">
        <w:rPr>
          <w:rStyle w:val="word"/>
          <w:sz w:val="26"/>
          <w:szCs w:val="26"/>
          <w:lang w:val="en"/>
        </w:rPr>
        <w:t>this</w:t>
      </w:r>
      <w:r w:rsidR="00046AD1" w:rsidRPr="00CD556C">
        <w:rPr>
          <w:rStyle w:val="phrase"/>
          <w:sz w:val="26"/>
          <w:szCs w:val="26"/>
          <w:lang w:val="en"/>
        </w:rPr>
        <w:t xml:space="preserve"> </w:t>
      </w:r>
      <w:r w:rsidR="00046AD1" w:rsidRPr="00CD556C">
        <w:rPr>
          <w:rStyle w:val="word"/>
          <w:sz w:val="26"/>
          <w:szCs w:val="26"/>
          <w:lang w:val="en"/>
        </w:rPr>
        <w:t>Regulation,</w:t>
      </w:r>
      <w:r w:rsidR="00046AD1" w:rsidRPr="00CD556C">
        <w:rPr>
          <w:rStyle w:val="phrase"/>
          <w:sz w:val="26"/>
          <w:szCs w:val="26"/>
          <w:lang w:val="en"/>
        </w:rPr>
        <w:t xml:space="preserve"> </w:t>
      </w:r>
      <w:r w:rsidR="00046AD1" w:rsidRPr="00CD556C">
        <w:rPr>
          <w:rStyle w:val="word"/>
          <w:sz w:val="26"/>
          <w:szCs w:val="26"/>
          <w:lang w:val="en"/>
        </w:rPr>
        <w:t>the</w:t>
      </w:r>
      <w:r w:rsidR="00046AD1" w:rsidRPr="00CD556C">
        <w:rPr>
          <w:rStyle w:val="phrase"/>
          <w:sz w:val="26"/>
          <w:szCs w:val="26"/>
          <w:lang w:val="en"/>
        </w:rPr>
        <w:t xml:space="preserve"> </w:t>
      </w:r>
      <w:r w:rsidR="00046AD1" w:rsidRPr="00CD556C">
        <w:rPr>
          <w:rStyle w:val="word"/>
          <w:sz w:val="26"/>
          <w:szCs w:val="26"/>
          <w:lang w:val="en"/>
        </w:rPr>
        <w:t>Commission</w:t>
      </w:r>
      <w:r w:rsidR="00046AD1" w:rsidRPr="00CD556C">
        <w:rPr>
          <w:rStyle w:val="phrase"/>
          <w:sz w:val="26"/>
          <w:szCs w:val="26"/>
          <w:lang w:val="en"/>
        </w:rPr>
        <w:t xml:space="preserve"> </w:t>
      </w:r>
      <w:r w:rsidR="00046AD1" w:rsidRPr="00CD556C">
        <w:rPr>
          <w:rStyle w:val="word"/>
          <w:sz w:val="26"/>
          <w:szCs w:val="26"/>
          <w:lang w:val="en"/>
        </w:rPr>
        <w:t>shall</w:t>
      </w:r>
      <w:r w:rsidR="00046AD1" w:rsidRPr="00CD556C">
        <w:rPr>
          <w:rStyle w:val="phrase"/>
          <w:sz w:val="26"/>
          <w:szCs w:val="26"/>
          <w:lang w:val="en"/>
        </w:rPr>
        <w:t xml:space="preserve"> </w:t>
      </w:r>
      <w:r w:rsidR="00046AD1" w:rsidRPr="00CD556C">
        <w:rPr>
          <w:rStyle w:val="word"/>
          <w:sz w:val="26"/>
          <w:szCs w:val="26"/>
          <w:lang w:val="en"/>
        </w:rPr>
        <w:t>evaluate</w:t>
      </w:r>
      <w:r w:rsidR="00046AD1" w:rsidRPr="00CD556C">
        <w:rPr>
          <w:rStyle w:val="phrase"/>
          <w:sz w:val="26"/>
          <w:szCs w:val="26"/>
          <w:lang w:val="en"/>
        </w:rPr>
        <w:t xml:space="preserve"> </w:t>
      </w:r>
      <w:r w:rsidR="00046AD1" w:rsidRPr="00CD556C">
        <w:rPr>
          <w:rStyle w:val="word"/>
          <w:sz w:val="26"/>
          <w:szCs w:val="26"/>
          <w:lang w:val="en"/>
        </w:rPr>
        <w:t>the</w:t>
      </w:r>
      <w:r w:rsidR="00046AD1" w:rsidRPr="00CD556C">
        <w:rPr>
          <w:rStyle w:val="phrase"/>
          <w:sz w:val="26"/>
          <w:szCs w:val="26"/>
          <w:lang w:val="en"/>
        </w:rPr>
        <w:t xml:space="preserve"> </w:t>
      </w:r>
      <w:r w:rsidR="00046AD1" w:rsidRPr="00CD556C">
        <w:rPr>
          <w:rStyle w:val="word"/>
          <w:sz w:val="26"/>
          <w:szCs w:val="26"/>
          <w:lang w:val="en"/>
        </w:rPr>
        <w:t>applications</w:t>
      </w:r>
      <w:r w:rsidR="00046AD1" w:rsidRPr="00CD556C">
        <w:rPr>
          <w:rStyle w:val="phrase"/>
          <w:sz w:val="26"/>
          <w:szCs w:val="26"/>
          <w:lang w:val="en"/>
        </w:rPr>
        <w:t xml:space="preserve"> </w:t>
      </w:r>
      <w:r w:rsidR="00046AD1" w:rsidRPr="00CD556C">
        <w:rPr>
          <w:rStyle w:val="word"/>
          <w:sz w:val="26"/>
          <w:szCs w:val="26"/>
          <w:lang w:val="en"/>
        </w:rPr>
        <w:t>in</w:t>
      </w:r>
      <w:r w:rsidR="00046AD1" w:rsidRPr="00CD556C">
        <w:rPr>
          <w:rStyle w:val="phrase"/>
          <w:sz w:val="26"/>
          <w:szCs w:val="26"/>
          <w:lang w:val="en"/>
        </w:rPr>
        <w:t xml:space="preserve"> </w:t>
      </w:r>
      <w:r w:rsidR="00046AD1" w:rsidRPr="00CD556C">
        <w:rPr>
          <w:rStyle w:val="word"/>
          <w:sz w:val="26"/>
          <w:szCs w:val="26"/>
          <w:lang w:val="en"/>
        </w:rPr>
        <w:t>accordance</w:t>
      </w:r>
      <w:r w:rsidR="00046AD1" w:rsidRPr="00CD556C">
        <w:rPr>
          <w:rStyle w:val="phrase"/>
          <w:sz w:val="26"/>
          <w:szCs w:val="26"/>
          <w:lang w:val="en"/>
        </w:rPr>
        <w:t xml:space="preserve"> </w:t>
      </w:r>
      <w:r w:rsidR="00046AD1" w:rsidRPr="00CD556C">
        <w:rPr>
          <w:rStyle w:val="word"/>
          <w:sz w:val="26"/>
          <w:szCs w:val="26"/>
          <w:lang w:val="en"/>
        </w:rPr>
        <w:t>with</w:t>
      </w:r>
      <w:r w:rsidR="00046AD1" w:rsidRPr="00CD556C">
        <w:rPr>
          <w:rStyle w:val="phrase"/>
          <w:sz w:val="26"/>
          <w:szCs w:val="26"/>
          <w:lang w:val="en"/>
        </w:rPr>
        <w:t xml:space="preserve"> </w:t>
      </w:r>
      <w:r w:rsidR="00046AD1" w:rsidRPr="00CD556C">
        <w:rPr>
          <w:rStyle w:val="word"/>
          <w:sz w:val="26"/>
          <w:szCs w:val="26"/>
          <w:lang w:val="en"/>
        </w:rPr>
        <w:t>the</w:t>
      </w:r>
      <w:r w:rsidR="00046AD1" w:rsidRPr="00CD556C">
        <w:rPr>
          <w:rStyle w:val="phrase"/>
          <w:sz w:val="26"/>
          <w:szCs w:val="26"/>
          <w:lang w:val="en"/>
        </w:rPr>
        <w:t xml:space="preserve"> </w:t>
      </w:r>
      <w:r w:rsidR="00046AD1" w:rsidRPr="00CD556C">
        <w:rPr>
          <w:rStyle w:val="word"/>
          <w:sz w:val="26"/>
          <w:szCs w:val="26"/>
          <w:lang w:val="en"/>
        </w:rPr>
        <w:t>assessment</w:t>
      </w:r>
      <w:r w:rsidR="00046AD1" w:rsidRPr="00CD556C">
        <w:rPr>
          <w:rStyle w:val="phrase"/>
          <w:sz w:val="26"/>
          <w:szCs w:val="26"/>
          <w:lang w:val="en"/>
        </w:rPr>
        <w:t xml:space="preserve"> </w:t>
      </w:r>
      <w:r w:rsidR="00046AD1" w:rsidRPr="00CD556C">
        <w:rPr>
          <w:rStyle w:val="word"/>
          <w:sz w:val="26"/>
          <w:szCs w:val="26"/>
          <w:lang w:val="en"/>
        </w:rPr>
        <w:t>criteria,</w:t>
      </w:r>
      <w:r w:rsidR="00046AD1" w:rsidRPr="00CD556C">
        <w:rPr>
          <w:rStyle w:val="phrase"/>
          <w:sz w:val="26"/>
          <w:szCs w:val="26"/>
          <w:lang w:val="en"/>
        </w:rPr>
        <w:t xml:space="preserve"> </w:t>
      </w:r>
      <w:r w:rsidR="00046AD1" w:rsidRPr="00CD556C">
        <w:rPr>
          <w:rStyle w:val="word"/>
          <w:sz w:val="26"/>
          <w:szCs w:val="26"/>
          <w:lang w:val="en"/>
        </w:rPr>
        <w:t>reject</w:t>
      </w:r>
      <w:r w:rsidR="00046AD1" w:rsidRPr="00CD556C">
        <w:rPr>
          <w:rStyle w:val="phrase"/>
          <w:sz w:val="26"/>
          <w:szCs w:val="26"/>
          <w:lang w:val="en"/>
        </w:rPr>
        <w:t xml:space="preserve"> </w:t>
      </w:r>
      <w:r w:rsidR="00046AD1" w:rsidRPr="00CD556C">
        <w:rPr>
          <w:rStyle w:val="word"/>
          <w:sz w:val="26"/>
          <w:szCs w:val="26"/>
          <w:lang w:val="en"/>
        </w:rPr>
        <w:t>the</w:t>
      </w:r>
      <w:r w:rsidR="00046AD1" w:rsidRPr="00CD556C">
        <w:rPr>
          <w:rStyle w:val="phrase"/>
          <w:sz w:val="26"/>
          <w:szCs w:val="26"/>
          <w:lang w:val="en"/>
        </w:rPr>
        <w:t xml:space="preserve"> </w:t>
      </w:r>
      <w:r w:rsidR="00046AD1" w:rsidRPr="00CD556C">
        <w:rPr>
          <w:rStyle w:val="word"/>
          <w:sz w:val="26"/>
          <w:szCs w:val="26"/>
          <w:lang w:val="en"/>
        </w:rPr>
        <w:t>non-qualifying</w:t>
      </w:r>
      <w:r w:rsidR="00046AD1" w:rsidRPr="00CD556C">
        <w:rPr>
          <w:rStyle w:val="phrase"/>
          <w:sz w:val="26"/>
          <w:szCs w:val="26"/>
          <w:lang w:val="en"/>
        </w:rPr>
        <w:t xml:space="preserve"> </w:t>
      </w:r>
      <w:r w:rsidR="00046AD1" w:rsidRPr="00CD556C">
        <w:rPr>
          <w:rStyle w:val="word"/>
          <w:sz w:val="26"/>
          <w:szCs w:val="26"/>
          <w:lang w:val="en"/>
        </w:rPr>
        <w:t>applications</w:t>
      </w:r>
      <w:r w:rsidR="00046AD1" w:rsidRPr="00CD556C">
        <w:rPr>
          <w:rStyle w:val="phrase"/>
          <w:sz w:val="26"/>
          <w:szCs w:val="26"/>
          <w:lang w:val="en"/>
        </w:rPr>
        <w:t xml:space="preserve"> </w:t>
      </w:r>
      <w:r w:rsidR="00046AD1" w:rsidRPr="00CD556C">
        <w:rPr>
          <w:rStyle w:val="word"/>
          <w:sz w:val="26"/>
          <w:szCs w:val="26"/>
          <w:lang w:val="en"/>
        </w:rPr>
        <w:t>and</w:t>
      </w:r>
      <w:r w:rsidR="00046AD1" w:rsidRPr="00CD556C">
        <w:rPr>
          <w:rStyle w:val="phrase"/>
          <w:sz w:val="26"/>
          <w:szCs w:val="26"/>
          <w:lang w:val="en"/>
        </w:rPr>
        <w:t xml:space="preserve"> </w:t>
      </w:r>
      <w:r w:rsidR="00046AD1" w:rsidRPr="00CD556C">
        <w:rPr>
          <w:rStyle w:val="word"/>
          <w:sz w:val="26"/>
          <w:szCs w:val="26"/>
          <w:lang w:val="en"/>
        </w:rPr>
        <w:t>shall</w:t>
      </w:r>
      <w:r w:rsidR="00046AD1" w:rsidRPr="00CD556C">
        <w:rPr>
          <w:rStyle w:val="phrase"/>
          <w:sz w:val="26"/>
          <w:szCs w:val="26"/>
          <w:lang w:val="en"/>
        </w:rPr>
        <w:t xml:space="preserve"> </w:t>
      </w:r>
      <w:r w:rsidR="00046AD1" w:rsidRPr="00CD556C">
        <w:rPr>
          <w:rStyle w:val="word"/>
          <w:sz w:val="26"/>
          <w:szCs w:val="26"/>
          <w:lang w:val="en"/>
        </w:rPr>
        <w:t>determine</w:t>
      </w:r>
      <w:r w:rsidR="00046AD1" w:rsidRPr="00CD556C">
        <w:rPr>
          <w:rStyle w:val="phrase"/>
          <w:sz w:val="26"/>
          <w:szCs w:val="26"/>
          <w:lang w:val="en"/>
        </w:rPr>
        <w:t xml:space="preserve"> </w:t>
      </w:r>
      <w:r w:rsidR="00046AD1" w:rsidRPr="00CD556C">
        <w:rPr>
          <w:rStyle w:val="word"/>
          <w:sz w:val="26"/>
          <w:szCs w:val="26"/>
          <w:lang w:val="en"/>
        </w:rPr>
        <w:t>the</w:t>
      </w:r>
      <w:r w:rsidR="00046AD1" w:rsidRPr="00CD556C">
        <w:rPr>
          <w:rStyle w:val="phrase"/>
          <w:sz w:val="26"/>
          <w:szCs w:val="26"/>
          <w:lang w:val="en"/>
        </w:rPr>
        <w:t xml:space="preserve"> </w:t>
      </w:r>
      <w:r w:rsidR="00046AD1" w:rsidRPr="00CD556C">
        <w:rPr>
          <w:rStyle w:val="word"/>
          <w:sz w:val="26"/>
          <w:szCs w:val="26"/>
          <w:lang w:val="en"/>
        </w:rPr>
        <w:t>applications</w:t>
      </w:r>
      <w:r w:rsidR="00046AD1" w:rsidRPr="00CD556C">
        <w:rPr>
          <w:rStyle w:val="phrase"/>
          <w:sz w:val="26"/>
          <w:szCs w:val="26"/>
          <w:lang w:val="en"/>
        </w:rPr>
        <w:t xml:space="preserve"> </w:t>
      </w:r>
      <w:r w:rsidR="00046AD1" w:rsidRPr="00CD556C">
        <w:rPr>
          <w:rStyle w:val="word"/>
          <w:sz w:val="26"/>
          <w:szCs w:val="26"/>
          <w:lang w:val="en"/>
        </w:rPr>
        <w:t>to</w:t>
      </w:r>
      <w:r w:rsidR="00046AD1" w:rsidRPr="00CD556C">
        <w:rPr>
          <w:rStyle w:val="phrase"/>
          <w:sz w:val="26"/>
          <w:szCs w:val="26"/>
          <w:lang w:val="en"/>
        </w:rPr>
        <w:t xml:space="preserve"> </w:t>
      </w:r>
      <w:r w:rsidR="00046AD1" w:rsidRPr="00CD556C">
        <w:rPr>
          <w:rStyle w:val="word"/>
          <w:sz w:val="26"/>
          <w:szCs w:val="26"/>
          <w:lang w:val="en"/>
        </w:rPr>
        <w:t>be</w:t>
      </w:r>
      <w:r w:rsidR="00046AD1" w:rsidRPr="00CD556C">
        <w:rPr>
          <w:rStyle w:val="phrase"/>
          <w:sz w:val="26"/>
          <w:szCs w:val="26"/>
          <w:lang w:val="en"/>
        </w:rPr>
        <w:t xml:space="preserve"> </w:t>
      </w:r>
      <w:r w:rsidR="00046AD1" w:rsidRPr="00CD556C">
        <w:rPr>
          <w:rStyle w:val="word"/>
          <w:sz w:val="26"/>
          <w:szCs w:val="26"/>
          <w:lang w:val="en"/>
        </w:rPr>
        <w:t>supported.</w:t>
      </w:r>
    </w:p>
    <w:p w14:paraId="257AE5C5" w14:textId="76CD8F6E" w:rsidR="00046AD1" w:rsidRPr="00967E02" w:rsidRDefault="00046AD1" w:rsidP="00884EA3">
      <w:pPr>
        <w:pStyle w:val="Pamatteksts"/>
        <w:ind w:firstLine="709"/>
        <w:rPr>
          <w:rStyle w:val="word"/>
          <w:sz w:val="16"/>
          <w:szCs w:val="16"/>
          <w:lang w:val="en"/>
        </w:rPr>
      </w:pPr>
    </w:p>
    <w:p w14:paraId="47045922" w14:textId="39999DE5" w:rsidR="00046AD1" w:rsidRDefault="00046AD1" w:rsidP="00884EA3">
      <w:pPr>
        <w:pStyle w:val="Pamatteksts"/>
        <w:ind w:firstLine="709"/>
        <w:rPr>
          <w:sz w:val="26"/>
          <w:szCs w:val="26"/>
        </w:rPr>
      </w:pPr>
      <w:r>
        <w:rPr>
          <w:rStyle w:val="word"/>
          <w:sz w:val="26"/>
          <w:szCs w:val="26"/>
          <w:lang w:val="en"/>
        </w:rPr>
        <w:t>3</w:t>
      </w:r>
      <w:r w:rsidR="001363A8">
        <w:rPr>
          <w:rStyle w:val="word"/>
          <w:sz w:val="26"/>
          <w:szCs w:val="26"/>
          <w:lang w:val="en"/>
        </w:rPr>
        <w:t>1</w:t>
      </w:r>
      <w:r>
        <w:rPr>
          <w:rStyle w:val="word"/>
          <w:sz w:val="26"/>
          <w:szCs w:val="26"/>
          <w:lang w:val="en"/>
        </w:rPr>
        <w:t>.</w:t>
      </w:r>
      <w:r w:rsidRPr="00046AD1">
        <w:rPr>
          <w:sz w:val="26"/>
          <w:szCs w:val="26"/>
        </w:rPr>
        <w:t xml:space="preserve"> </w:t>
      </w:r>
      <w:r>
        <w:rPr>
          <w:sz w:val="26"/>
          <w:szCs w:val="26"/>
        </w:rPr>
        <w:t>The Commission is entitled to request that the Applicant clarifies or adds to information regarding his or her Application, where this is necessary for the evaluation of the Application, indicating the deadline by which the Applicant shall provide a response. Following the receipt of additional information the Commission shall re-evaluate the Application.</w:t>
      </w:r>
    </w:p>
    <w:p w14:paraId="413F98D1" w14:textId="77777777" w:rsidR="00046AD1" w:rsidRPr="00967E02" w:rsidRDefault="00046AD1" w:rsidP="00046AD1">
      <w:pPr>
        <w:pStyle w:val="Pamatteksts"/>
        <w:ind w:firstLine="709"/>
        <w:jc w:val="left"/>
        <w:rPr>
          <w:sz w:val="16"/>
          <w:szCs w:val="16"/>
        </w:rPr>
      </w:pPr>
    </w:p>
    <w:p w14:paraId="6CCCE82F" w14:textId="4BD22C4F" w:rsidR="00046AD1" w:rsidRDefault="00046AD1" w:rsidP="00884EA3">
      <w:pPr>
        <w:pStyle w:val="Pamatteksts"/>
        <w:ind w:firstLine="709"/>
        <w:rPr>
          <w:sz w:val="26"/>
          <w:szCs w:val="26"/>
        </w:rPr>
      </w:pPr>
      <w:r>
        <w:rPr>
          <w:sz w:val="26"/>
          <w:szCs w:val="26"/>
        </w:rPr>
        <w:t>3</w:t>
      </w:r>
      <w:r w:rsidR="001363A8">
        <w:rPr>
          <w:sz w:val="26"/>
          <w:szCs w:val="26"/>
        </w:rPr>
        <w:t>2</w:t>
      </w:r>
      <w:r>
        <w:rPr>
          <w:sz w:val="26"/>
          <w:szCs w:val="26"/>
        </w:rPr>
        <w:t>.</w:t>
      </w:r>
      <w:r w:rsidRPr="00046AD1">
        <w:rPr>
          <w:sz w:val="26"/>
          <w:szCs w:val="26"/>
        </w:rPr>
        <w:t xml:space="preserve"> </w:t>
      </w:r>
      <w:r>
        <w:rPr>
          <w:sz w:val="26"/>
          <w:szCs w:val="26"/>
        </w:rPr>
        <w:t>The Commission shall perform the evaluation of an Application and take a decision within 30 working days following the deadline for the submission of Applications.</w:t>
      </w:r>
    </w:p>
    <w:p w14:paraId="52C65F72" w14:textId="1F486A2A" w:rsidR="00046AD1" w:rsidRPr="00967E02" w:rsidRDefault="00046AD1" w:rsidP="00046AD1">
      <w:pPr>
        <w:pStyle w:val="Pamatteksts"/>
        <w:ind w:firstLine="709"/>
        <w:jc w:val="left"/>
        <w:rPr>
          <w:sz w:val="16"/>
          <w:szCs w:val="16"/>
        </w:rPr>
      </w:pPr>
    </w:p>
    <w:p w14:paraId="381D8741" w14:textId="616BBE92" w:rsidR="00046AD1" w:rsidRDefault="00046AD1" w:rsidP="00884EA3">
      <w:pPr>
        <w:pStyle w:val="Pamatteksts"/>
        <w:ind w:firstLine="709"/>
        <w:rPr>
          <w:sz w:val="26"/>
          <w:szCs w:val="26"/>
        </w:rPr>
      </w:pPr>
      <w:r>
        <w:rPr>
          <w:sz w:val="26"/>
          <w:szCs w:val="26"/>
        </w:rPr>
        <w:t>3</w:t>
      </w:r>
      <w:r w:rsidR="001363A8">
        <w:rPr>
          <w:sz w:val="26"/>
          <w:szCs w:val="26"/>
        </w:rPr>
        <w:t>3</w:t>
      </w:r>
      <w:r>
        <w:rPr>
          <w:sz w:val="26"/>
          <w:szCs w:val="26"/>
        </w:rPr>
        <w:t>.</w:t>
      </w:r>
      <w:r w:rsidRPr="00046AD1">
        <w:rPr>
          <w:sz w:val="26"/>
          <w:szCs w:val="26"/>
        </w:rPr>
        <w:t xml:space="preserve"> </w:t>
      </w:r>
      <w:r>
        <w:rPr>
          <w:sz w:val="26"/>
          <w:szCs w:val="26"/>
        </w:rPr>
        <w:t>All Applicants shall be informed in writing regarding the Competition results within ten working days following the taking of the decision by the Commission, sending the information to the e-mail addresses indicated in the Applications or to the official e-mail address.</w:t>
      </w:r>
    </w:p>
    <w:p w14:paraId="7A8D556F" w14:textId="1B137212" w:rsidR="00046AD1" w:rsidRPr="00967E02" w:rsidRDefault="00046AD1" w:rsidP="00046AD1">
      <w:pPr>
        <w:pStyle w:val="Pamatteksts"/>
        <w:ind w:firstLine="709"/>
        <w:jc w:val="left"/>
        <w:rPr>
          <w:sz w:val="16"/>
          <w:szCs w:val="16"/>
        </w:rPr>
      </w:pPr>
    </w:p>
    <w:p w14:paraId="540BE1FF" w14:textId="6BE12B67" w:rsidR="00046AD1" w:rsidRDefault="00046AD1" w:rsidP="00046AD1">
      <w:pPr>
        <w:pStyle w:val="Pamatteksts"/>
        <w:ind w:firstLine="709"/>
        <w:jc w:val="left"/>
        <w:rPr>
          <w:b/>
          <w:bCs/>
          <w:sz w:val="26"/>
          <w:szCs w:val="26"/>
        </w:rPr>
      </w:pPr>
      <w:r>
        <w:rPr>
          <w:sz w:val="26"/>
          <w:szCs w:val="26"/>
        </w:rPr>
        <w:t>3</w:t>
      </w:r>
      <w:r w:rsidR="001363A8">
        <w:rPr>
          <w:sz w:val="26"/>
          <w:szCs w:val="26"/>
        </w:rPr>
        <w:t>4</w:t>
      </w:r>
      <w:r>
        <w:rPr>
          <w:sz w:val="26"/>
          <w:szCs w:val="26"/>
        </w:rPr>
        <w:t>.</w:t>
      </w:r>
      <w:r w:rsidRPr="00046AD1">
        <w:rPr>
          <w:sz w:val="26"/>
          <w:szCs w:val="26"/>
        </w:rPr>
        <w:t xml:space="preserve"> </w:t>
      </w:r>
      <w:r>
        <w:rPr>
          <w:sz w:val="26"/>
          <w:szCs w:val="26"/>
        </w:rPr>
        <w:t xml:space="preserve">Information regarding the supported projects shall be published on the websites: www.kultura riga.lv and </w:t>
      </w:r>
      <w:hyperlink r:id="rId11" w:history="1">
        <w:r w:rsidRPr="00046AD1">
          <w:rPr>
            <w:rStyle w:val="Hipersaite"/>
            <w:color w:val="auto"/>
            <w:sz w:val="26"/>
            <w:szCs w:val="26"/>
            <w:u w:val="none"/>
          </w:rPr>
          <w:t>www.staroriga.lv</w:t>
        </w:r>
      </w:hyperlink>
      <w:r w:rsidRPr="00046AD1">
        <w:rPr>
          <w:sz w:val="26"/>
          <w:szCs w:val="26"/>
        </w:rPr>
        <w:t xml:space="preserve"> </w:t>
      </w:r>
      <w:r>
        <w:rPr>
          <w:sz w:val="26"/>
          <w:szCs w:val="26"/>
        </w:rPr>
        <w:t xml:space="preserve"> </w:t>
      </w:r>
      <w:r w:rsidRPr="00046AD1">
        <w:rPr>
          <w:sz w:val="26"/>
          <w:szCs w:val="26"/>
        </w:rPr>
        <w:t>.</w:t>
      </w:r>
    </w:p>
    <w:p w14:paraId="6DD6342A" w14:textId="77777777" w:rsidR="00046AD1" w:rsidRPr="00967E02" w:rsidRDefault="00046AD1" w:rsidP="00DA629B">
      <w:pPr>
        <w:pStyle w:val="Pamatteksts"/>
        <w:ind w:firstLine="720"/>
        <w:rPr>
          <w:b/>
          <w:bCs/>
          <w:sz w:val="16"/>
          <w:szCs w:val="16"/>
        </w:rPr>
      </w:pPr>
    </w:p>
    <w:p w14:paraId="7278C297" w14:textId="2087D7FF" w:rsidR="00DA629B" w:rsidRDefault="00046AD1" w:rsidP="00046AD1">
      <w:pPr>
        <w:pStyle w:val="Pamatteksts"/>
        <w:ind w:firstLine="720"/>
        <w:jc w:val="center"/>
        <w:rPr>
          <w:b/>
          <w:bCs/>
          <w:sz w:val="26"/>
          <w:szCs w:val="26"/>
        </w:rPr>
      </w:pPr>
      <w:r>
        <w:rPr>
          <w:b/>
          <w:bCs/>
          <w:sz w:val="26"/>
          <w:szCs w:val="26"/>
        </w:rPr>
        <w:t>VIII Conditions for the Allocation of Funding</w:t>
      </w:r>
    </w:p>
    <w:p w14:paraId="16761FF1" w14:textId="4CB40CE8" w:rsidR="00046AD1" w:rsidRPr="00967E02" w:rsidRDefault="00046AD1" w:rsidP="00046AD1">
      <w:pPr>
        <w:pStyle w:val="Pamatteksts"/>
        <w:ind w:firstLine="720"/>
        <w:jc w:val="center"/>
        <w:rPr>
          <w:sz w:val="16"/>
          <w:szCs w:val="16"/>
        </w:rPr>
      </w:pPr>
    </w:p>
    <w:p w14:paraId="32600E80" w14:textId="0F5AD062" w:rsidR="00046AD1" w:rsidRDefault="00046AD1" w:rsidP="00046AD1">
      <w:pPr>
        <w:pStyle w:val="Pamatteksts"/>
        <w:ind w:firstLine="720"/>
        <w:jc w:val="left"/>
        <w:rPr>
          <w:bCs/>
          <w:sz w:val="26"/>
          <w:szCs w:val="26"/>
        </w:rPr>
      </w:pPr>
      <w:r>
        <w:rPr>
          <w:sz w:val="26"/>
          <w:szCs w:val="26"/>
        </w:rPr>
        <w:t>3</w:t>
      </w:r>
      <w:r w:rsidR="001363A8">
        <w:rPr>
          <w:sz w:val="26"/>
          <w:szCs w:val="26"/>
        </w:rPr>
        <w:t>5</w:t>
      </w:r>
      <w:r>
        <w:rPr>
          <w:sz w:val="26"/>
          <w:szCs w:val="26"/>
        </w:rPr>
        <w:t>.</w:t>
      </w:r>
      <w:r w:rsidRPr="00046AD1">
        <w:rPr>
          <w:bCs/>
          <w:sz w:val="26"/>
          <w:szCs w:val="26"/>
        </w:rPr>
        <w:t xml:space="preserve"> </w:t>
      </w:r>
      <w:r w:rsidR="00884EA3" w:rsidRPr="00884EA3">
        <w:rPr>
          <w:bCs/>
          <w:sz w:val="26"/>
          <w:szCs w:val="26"/>
        </w:rPr>
        <w:t>Funding, taking into account the amount of funds allocated by the local government in the relevant budget program, is allocated to projects that have received the largest number of points in accordance with Paragraph 19 of these Regulations..</w:t>
      </w:r>
      <w:r w:rsidRPr="00CD556C">
        <w:rPr>
          <w:bCs/>
          <w:sz w:val="26"/>
          <w:szCs w:val="26"/>
        </w:rPr>
        <w:t>The funding  allocated to implement the project are only part-financed  (cofinansing).</w:t>
      </w:r>
    </w:p>
    <w:p w14:paraId="31164E92" w14:textId="791F6DE5" w:rsidR="00046AD1" w:rsidRPr="00D77A0E" w:rsidRDefault="00AA4EF7" w:rsidP="00046AD1">
      <w:pPr>
        <w:pStyle w:val="Pamatteksts"/>
        <w:ind w:firstLine="720"/>
        <w:jc w:val="left"/>
        <w:rPr>
          <w:sz w:val="26"/>
          <w:szCs w:val="26"/>
          <w:lang w:val="lv-LV"/>
        </w:rPr>
      </w:pPr>
      <w:r>
        <w:rPr>
          <w:sz w:val="26"/>
          <w:szCs w:val="26"/>
          <w:lang w:val="lv-LV"/>
        </w:rPr>
        <w:t>3</w:t>
      </w:r>
      <w:r w:rsidR="001363A8">
        <w:rPr>
          <w:sz w:val="26"/>
          <w:szCs w:val="26"/>
          <w:lang w:val="lv-LV"/>
        </w:rPr>
        <w:t>5</w:t>
      </w:r>
      <w:r>
        <w:rPr>
          <w:sz w:val="26"/>
          <w:szCs w:val="26"/>
          <w:lang w:val="lv-LV"/>
        </w:rPr>
        <w:t>.1.</w:t>
      </w:r>
      <w:r w:rsidRPr="00AA4EF7">
        <w:rPr>
          <w:rStyle w:val="word"/>
          <w:sz w:val="26"/>
          <w:szCs w:val="26"/>
        </w:rPr>
        <w:t xml:space="preserve"> </w:t>
      </w:r>
      <w:r w:rsidRPr="00CD556C">
        <w:rPr>
          <w:rStyle w:val="word"/>
          <w:sz w:val="26"/>
          <w:szCs w:val="26"/>
        </w:rPr>
        <w:t>The</w:t>
      </w:r>
      <w:r w:rsidRPr="00CD556C">
        <w:rPr>
          <w:rStyle w:val="phrase"/>
          <w:sz w:val="26"/>
          <w:szCs w:val="26"/>
        </w:rPr>
        <w:t xml:space="preserve"> </w:t>
      </w:r>
      <w:r w:rsidRPr="00CD556C">
        <w:rPr>
          <w:rStyle w:val="word"/>
          <w:sz w:val="26"/>
          <w:szCs w:val="26"/>
        </w:rPr>
        <w:t>project</w:t>
      </w:r>
      <w:r w:rsidRPr="00CD556C">
        <w:rPr>
          <w:rStyle w:val="phrase"/>
          <w:sz w:val="26"/>
          <w:szCs w:val="26"/>
        </w:rPr>
        <w:t xml:space="preserve"> </w:t>
      </w:r>
      <w:r w:rsidRPr="00CD556C">
        <w:rPr>
          <w:rStyle w:val="word"/>
          <w:sz w:val="26"/>
          <w:szCs w:val="26"/>
        </w:rPr>
        <w:t>covers</w:t>
      </w:r>
      <w:r w:rsidRPr="00CD556C">
        <w:rPr>
          <w:rStyle w:val="phrase"/>
          <w:sz w:val="26"/>
          <w:szCs w:val="26"/>
        </w:rPr>
        <w:t xml:space="preserve"> </w:t>
      </w:r>
      <w:r w:rsidRPr="00CD556C">
        <w:rPr>
          <w:rStyle w:val="word"/>
          <w:sz w:val="26"/>
          <w:szCs w:val="26"/>
        </w:rPr>
        <w:t>only</w:t>
      </w:r>
      <w:r w:rsidRPr="00CD556C">
        <w:rPr>
          <w:rStyle w:val="phrase"/>
          <w:sz w:val="26"/>
          <w:szCs w:val="26"/>
        </w:rPr>
        <w:t xml:space="preserve"> </w:t>
      </w:r>
      <w:r w:rsidRPr="00CD556C">
        <w:rPr>
          <w:rStyle w:val="word"/>
          <w:sz w:val="26"/>
          <w:szCs w:val="26"/>
        </w:rPr>
        <w:t>eligible</w:t>
      </w:r>
      <w:r w:rsidRPr="00CD556C">
        <w:rPr>
          <w:rStyle w:val="phrase"/>
          <w:sz w:val="26"/>
          <w:szCs w:val="26"/>
        </w:rPr>
        <w:t xml:space="preserve"> </w:t>
      </w:r>
      <w:r w:rsidRPr="00CD556C">
        <w:rPr>
          <w:rStyle w:val="word"/>
          <w:sz w:val="26"/>
          <w:szCs w:val="26"/>
        </w:rPr>
        <w:t>costs</w:t>
      </w:r>
      <w:r>
        <w:rPr>
          <w:rStyle w:val="word"/>
          <w:sz w:val="26"/>
          <w:szCs w:val="26"/>
        </w:rPr>
        <w:t>:</w:t>
      </w:r>
    </w:p>
    <w:p w14:paraId="3955F47A" w14:textId="1DAC6227" w:rsidR="00AA4EF7" w:rsidRDefault="00AA4EF7" w:rsidP="00046AD1">
      <w:pPr>
        <w:pStyle w:val="Pamatteksts"/>
        <w:ind w:firstLine="720"/>
        <w:jc w:val="left"/>
        <w:rPr>
          <w:bCs/>
          <w:sz w:val="26"/>
          <w:szCs w:val="26"/>
          <w:lang w:val="lv-LV"/>
        </w:rPr>
      </w:pPr>
      <w:r w:rsidRPr="00CD556C">
        <w:rPr>
          <w:rStyle w:val="word"/>
          <w:sz w:val="26"/>
          <w:szCs w:val="26"/>
        </w:rPr>
        <w:t>3</w:t>
      </w:r>
      <w:r w:rsidR="001363A8">
        <w:rPr>
          <w:rStyle w:val="word"/>
          <w:sz w:val="26"/>
          <w:szCs w:val="26"/>
        </w:rPr>
        <w:t>5</w:t>
      </w:r>
      <w:r w:rsidRPr="00CD556C">
        <w:rPr>
          <w:rStyle w:val="word"/>
          <w:sz w:val="26"/>
          <w:szCs w:val="26"/>
        </w:rPr>
        <w:t>.1.1.remuneration</w:t>
      </w:r>
      <w:r w:rsidRPr="00CD556C">
        <w:rPr>
          <w:rStyle w:val="phrase"/>
          <w:sz w:val="26"/>
          <w:szCs w:val="26"/>
        </w:rPr>
        <w:t xml:space="preserve"> </w:t>
      </w:r>
      <w:r w:rsidRPr="00CD556C">
        <w:rPr>
          <w:rStyle w:val="word"/>
          <w:sz w:val="26"/>
          <w:szCs w:val="26"/>
        </w:rPr>
        <w:t>for</w:t>
      </w:r>
      <w:r w:rsidRPr="00CD556C">
        <w:rPr>
          <w:rStyle w:val="phrase"/>
          <w:sz w:val="26"/>
          <w:szCs w:val="26"/>
        </w:rPr>
        <w:t xml:space="preserve"> </w:t>
      </w:r>
      <w:r w:rsidRPr="00CD556C">
        <w:rPr>
          <w:rStyle w:val="word"/>
          <w:sz w:val="26"/>
          <w:szCs w:val="26"/>
        </w:rPr>
        <w:t>artistic,</w:t>
      </w:r>
      <w:r w:rsidRPr="00CD556C">
        <w:rPr>
          <w:rStyle w:val="phrase"/>
          <w:sz w:val="26"/>
          <w:szCs w:val="26"/>
        </w:rPr>
        <w:t xml:space="preserve"> </w:t>
      </w:r>
      <w:r w:rsidRPr="00CD556C">
        <w:rPr>
          <w:rStyle w:val="word"/>
          <w:sz w:val="26"/>
          <w:szCs w:val="26"/>
        </w:rPr>
        <w:t>administrative</w:t>
      </w:r>
      <w:r w:rsidRPr="00CD556C">
        <w:rPr>
          <w:rStyle w:val="phrase"/>
          <w:sz w:val="26"/>
          <w:szCs w:val="26"/>
        </w:rPr>
        <w:t xml:space="preserve"> </w:t>
      </w:r>
      <w:r w:rsidRPr="00CD556C">
        <w:rPr>
          <w:rStyle w:val="word"/>
          <w:sz w:val="26"/>
          <w:szCs w:val="26"/>
        </w:rPr>
        <w:t>and</w:t>
      </w:r>
      <w:r w:rsidRPr="00CD556C">
        <w:rPr>
          <w:rStyle w:val="phrase"/>
          <w:sz w:val="26"/>
          <w:szCs w:val="26"/>
        </w:rPr>
        <w:t xml:space="preserve"> </w:t>
      </w:r>
      <w:r w:rsidRPr="00CD556C">
        <w:rPr>
          <w:rStyle w:val="word"/>
          <w:sz w:val="26"/>
          <w:szCs w:val="26"/>
        </w:rPr>
        <w:t>technical</w:t>
      </w:r>
      <w:r w:rsidRPr="00CD556C">
        <w:rPr>
          <w:rStyle w:val="phrase"/>
          <w:sz w:val="26"/>
          <w:szCs w:val="26"/>
        </w:rPr>
        <w:t xml:space="preserve"> </w:t>
      </w:r>
      <w:r w:rsidRPr="00CD556C">
        <w:rPr>
          <w:rStyle w:val="word"/>
          <w:sz w:val="26"/>
          <w:szCs w:val="26"/>
        </w:rPr>
        <w:t>personnel</w:t>
      </w:r>
      <w:r w:rsidRPr="00CD556C">
        <w:rPr>
          <w:rStyle w:val="phrase"/>
          <w:sz w:val="26"/>
          <w:szCs w:val="26"/>
        </w:rPr>
        <w:t xml:space="preserve"> </w:t>
      </w:r>
      <w:r w:rsidRPr="00CD556C">
        <w:rPr>
          <w:rStyle w:val="word"/>
          <w:sz w:val="26"/>
          <w:szCs w:val="26"/>
        </w:rPr>
        <w:t>involved</w:t>
      </w:r>
      <w:r w:rsidRPr="00CD556C">
        <w:rPr>
          <w:rStyle w:val="phrase"/>
          <w:sz w:val="26"/>
          <w:szCs w:val="26"/>
        </w:rPr>
        <w:t xml:space="preserve"> </w:t>
      </w:r>
      <w:r w:rsidRPr="00CD556C">
        <w:rPr>
          <w:rStyle w:val="word"/>
          <w:sz w:val="26"/>
          <w:szCs w:val="26"/>
        </w:rPr>
        <w:t>in</w:t>
      </w:r>
      <w:r w:rsidRPr="00CD556C">
        <w:rPr>
          <w:rStyle w:val="phrase"/>
          <w:sz w:val="26"/>
          <w:szCs w:val="26"/>
        </w:rPr>
        <w:t xml:space="preserve"> </w:t>
      </w:r>
      <w:r w:rsidRPr="00CD556C">
        <w:rPr>
          <w:rStyle w:val="word"/>
          <w:sz w:val="26"/>
          <w:szCs w:val="26"/>
        </w:rPr>
        <w:t>the</w:t>
      </w:r>
      <w:r w:rsidRPr="00CD556C">
        <w:rPr>
          <w:rStyle w:val="phrase"/>
          <w:sz w:val="26"/>
          <w:szCs w:val="26"/>
        </w:rPr>
        <w:t xml:space="preserve"> </w:t>
      </w:r>
      <w:r w:rsidRPr="00CD556C">
        <w:rPr>
          <w:rStyle w:val="word"/>
          <w:sz w:val="26"/>
          <w:szCs w:val="26"/>
        </w:rPr>
        <w:t>project</w:t>
      </w:r>
      <w:r>
        <w:rPr>
          <w:rStyle w:val="word"/>
          <w:sz w:val="26"/>
          <w:szCs w:val="26"/>
        </w:rPr>
        <w:t>;</w:t>
      </w:r>
      <w:r w:rsidRPr="00AA4EF7">
        <w:rPr>
          <w:bCs/>
          <w:sz w:val="26"/>
          <w:szCs w:val="26"/>
          <w:lang w:val="lv-LV"/>
        </w:rPr>
        <w:t xml:space="preserve"> </w:t>
      </w:r>
    </w:p>
    <w:p w14:paraId="51F19FE0" w14:textId="62F73CED" w:rsidR="00046AD1" w:rsidRDefault="00AA4EF7" w:rsidP="00046AD1">
      <w:pPr>
        <w:pStyle w:val="Pamatteksts"/>
        <w:ind w:firstLine="720"/>
        <w:jc w:val="left"/>
        <w:rPr>
          <w:bCs/>
          <w:sz w:val="26"/>
          <w:szCs w:val="26"/>
          <w:lang w:val="lv-LV"/>
        </w:rPr>
      </w:pPr>
      <w:r w:rsidRPr="00CD556C">
        <w:rPr>
          <w:bCs/>
          <w:sz w:val="26"/>
          <w:szCs w:val="26"/>
          <w:lang w:val="lv-LV"/>
        </w:rPr>
        <w:t>3</w:t>
      </w:r>
      <w:r w:rsidR="001363A8">
        <w:rPr>
          <w:bCs/>
          <w:sz w:val="26"/>
          <w:szCs w:val="26"/>
          <w:lang w:val="lv-LV"/>
        </w:rPr>
        <w:t>5</w:t>
      </w:r>
      <w:r w:rsidRPr="00CD556C">
        <w:rPr>
          <w:bCs/>
          <w:sz w:val="26"/>
          <w:szCs w:val="26"/>
          <w:lang w:val="lv-LV"/>
        </w:rPr>
        <w:t>.1.2.the costs of the location of the project;</w:t>
      </w:r>
    </w:p>
    <w:p w14:paraId="6C6A679F" w14:textId="2CD7815F" w:rsidR="00AA4EF7" w:rsidRDefault="00AA4EF7" w:rsidP="00046AD1">
      <w:pPr>
        <w:pStyle w:val="Pamatteksts"/>
        <w:ind w:firstLine="720"/>
        <w:jc w:val="left"/>
        <w:rPr>
          <w:sz w:val="26"/>
          <w:szCs w:val="26"/>
        </w:rPr>
      </w:pPr>
      <w:r w:rsidRPr="00CD556C">
        <w:rPr>
          <w:rStyle w:val="word"/>
          <w:sz w:val="26"/>
          <w:szCs w:val="26"/>
        </w:rPr>
        <w:t>3</w:t>
      </w:r>
      <w:r w:rsidR="001363A8">
        <w:rPr>
          <w:rStyle w:val="word"/>
          <w:sz w:val="26"/>
          <w:szCs w:val="26"/>
        </w:rPr>
        <w:t>5</w:t>
      </w:r>
      <w:r w:rsidRPr="00CD556C">
        <w:rPr>
          <w:rStyle w:val="word"/>
          <w:sz w:val="26"/>
          <w:szCs w:val="26"/>
        </w:rPr>
        <w:t>.1.3.provision</w:t>
      </w:r>
      <w:r w:rsidRPr="00CD556C">
        <w:rPr>
          <w:rStyle w:val="phrase"/>
          <w:sz w:val="26"/>
          <w:szCs w:val="26"/>
        </w:rPr>
        <w:t xml:space="preserve"> </w:t>
      </w:r>
      <w:r w:rsidRPr="00CD556C">
        <w:rPr>
          <w:rStyle w:val="word"/>
          <w:sz w:val="26"/>
          <w:szCs w:val="26"/>
        </w:rPr>
        <w:t>of</w:t>
      </w:r>
      <w:r w:rsidRPr="00CD556C">
        <w:rPr>
          <w:rStyle w:val="phrase"/>
          <w:sz w:val="26"/>
          <w:szCs w:val="26"/>
        </w:rPr>
        <w:t xml:space="preserve"> </w:t>
      </w:r>
      <w:r w:rsidRPr="00CD556C">
        <w:rPr>
          <w:rStyle w:val="word"/>
          <w:sz w:val="26"/>
          <w:szCs w:val="26"/>
        </w:rPr>
        <w:t>materials</w:t>
      </w:r>
      <w:r w:rsidRPr="00CD556C">
        <w:rPr>
          <w:rStyle w:val="phrase"/>
          <w:sz w:val="26"/>
          <w:szCs w:val="26"/>
        </w:rPr>
        <w:t xml:space="preserve"> </w:t>
      </w:r>
      <w:r w:rsidRPr="00CD556C">
        <w:rPr>
          <w:rStyle w:val="word"/>
          <w:sz w:val="26"/>
          <w:szCs w:val="26"/>
        </w:rPr>
        <w:t>necessary</w:t>
      </w:r>
      <w:r w:rsidRPr="00CD556C">
        <w:rPr>
          <w:rStyle w:val="phrase"/>
          <w:sz w:val="26"/>
          <w:szCs w:val="26"/>
        </w:rPr>
        <w:t xml:space="preserve"> </w:t>
      </w:r>
      <w:r w:rsidRPr="00CD556C">
        <w:rPr>
          <w:rStyle w:val="word"/>
          <w:sz w:val="26"/>
          <w:szCs w:val="26"/>
        </w:rPr>
        <w:t>for</w:t>
      </w:r>
      <w:r w:rsidRPr="00CD556C">
        <w:rPr>
          <w:rStyle w:val="phrase"/>
          <w:sz w:val="26"/>
          <w:szCs w:val="26"/>
        </w:rPr>
        <w:t xml:space="preserve"> </w:t>
      </w:r>
      <w:r w:rsidRPr="00CD556C">
        <w:rPr>
          <w:rStyle w:val="word"/>
          <w:sz w:val="26"/>
          <w:szCs w:val="26"/>
        </w:rPr>
        <w:t>the</w:t>
      </w:r>
      <w:r w:rsidRPr="00CD556C">
        <w:rPr>
          <w:rStyle w:val="phrase"/>
          <w:sz w:val="26"/>
          <w:szCs w:val="26"/>
        </w:rPr>
        <w:t xml:space="preserve"> </w:t>
      </w:r>
      <w:r w:rsidRPr="00CD556C">
        <w:rPr>
          <w:rStyle w:val="word"/>
          <w:sz w:val="26"/>
          <w:szCs w:val="26"/>
        </w:rPr>
        <w:t>implementation</w:t>
      </w:r>
      <w:r w:rsidRPr="00CD556C">
        <w:rPr>
          <w:rStyle w:val="phrase"/>
          <w:sz w:val="26"/>
          <w:szCs w:val="26"/>
        </w:rPr>
        <w:t xml:space="preserve"> </w:t>
      </w:r>
      <w:r w:rsidRPr="00CD556C">
        <w:rPr>
          <w:rStyle w:val="word"/>
          <w:sz w:val="26"/>
          <w:szCs w:val="26"/>
        </w:rPr>
        <w:t>of</w:t>
      </w:r>
      <w:r w:rsidRPr="00CD556C">
        <w:rPr>
          <w:rStyle w:val="phrase"/>
          <w:sz w:val="26"/>
          <w:szCs w:val="26"/>
        </w:rPr>
        <w:t xml:space="preserve"> </w:t>
      </w:r>
      <w:r w:rsidRPr="00CD556C">
        <w:rPr>
          <w:rStyle w:val="word"/>
          <w:sz w:val="26"/>
          <w:szCs w:val="26"/>
        </w:rPr>
        <w:t>the</w:t>
      </w:r>
      <w:r w:rsidRPr="00CD556C">
        <w:rPr>
          <w:rStyle w:val="phrase"/>
          <w:sz w:val="26"/>
          <w:szCs w:val="26"/>
        </w:rPr>
        <w:t xml:space="preserve"> </w:t>
      </w:r>
      <w:r w:rsidRPr="00CD556C">
        <w:rPr>
          <w:rStyle w:val="word"/>
          <w:sz w:val="26"/>
          <w:szCs w:val="26"/>
        </w:rPr>
        <w:t>project</w:t>
      </w:r>
      <w:r w:rsidRPr="00CD556C">
        <w:rPr>
          <w:rStyle w:val="phrase"/>
          <w:sz w:val="26"/>
          <w:szCs w:val="26"/>
        </w:rPr>
        <w:t xml:space="preserve"> </w:t>
      </w:r>
      <w:r w:rsidRPr="00CD556C">
        <w:rPr>
          <w:rStyle w:val="word"/>
          <w:sz w:val="26"/>
          <w:szCs w:val="26"/>
        </w:rPr>
        <w:t>and</w:t>
      </w:r>
      <w:r w:rsidRPr="00CD556C">
        <w:rPr>
          <w:rStyle w:val="phrase"/>
          <w:sz w:val="26"/>
          <w:szCs w:val="26"/>
        </w:rPr>
        <w:t xml:space="preserve"> </w:t>
      </w:r>
      <w:r w:rsidRPr="00CD556C">
        <w:rPr>
          <w:rStyle w:val="word"/>
          <w:sz w:val="26"/>
          <w:szCs w:val="26"/>
        </w:rPr>
        <w:t>rental</w:t>
      </w:r>
      <w:r w:rsidRPr="00CD556C">
        <w:rPr>
          <w:rStyle w:val="phrase"/>
          <w:sz w:val="26"/>
          <w:szCs w:val="26"/>
        </w:rPr>
        <w:t xml:space="preserve"> </w:t>
      </w:r>
      <w:r w:rsidRPr="00CD556C">
        <w:rPr>
          <w:rStyle w:val="word"/>
          <w:sz w:val="26"/>
          <w:szCs w:val="26"/>
        </w:rPr>
        <w:t>of</w:t>
      </w:r>
      <w:r w:rsidRPr="00CD556C">
        <w:rPr>
          <w:rStyle w:val="phrase"/>
          <w:sz w:val="26"/>
          <w:szCs w:val="26"/>
        </w:rPr>
        <w:t xml:space="preserve"> </w:t>
      </w:r>
      <w:r w:rsidRPr="00CD556C">
        <w:rPr>
          <w:rStyle w:val="word"/>
          <w:sz w:val="26"/>
          <w:szCs w:val="26"/>
        </w:rPr>
        <w:t>equipment ;</w:t>
      </w:r>
    </w:p>
    <w:p w14:paraId="7599FA20" w14:textId="07DA530B" w:rsidR="00AA4EF7" w:rsidRDefault="00AA4EF7" w:rsidP="00046AD1">
      <w:pPr>
        <w:pStyle w:val="Pamatteksts"/>
        <w:ind w:firstLine="720"/>
        <w:jc w:val="left"/>
        <w:rPr>
          <w:sz w:val="26"/>
          <w:szCs w:val="26"/>
        </w:rPr>
      </w:pPr>
      <w:r w:rsidRPr="00DD5F14">
        <w:rPr>
          <w:sz w:val="26"/>
          <w:szCs w:val="26"/>
        </w:rPr>
        <w:t>3</w:t>
      </w:r>
      <w:r w:rsidR="001363A8">
        <w:rPr>
          <w:sz w:val="26"/>
          <w:szCs w:val="26"/>
        </w:rPr>
        <w:t>5</w:t>
      </w:r>
      <w:r w:rsidRPr="00DD5F14">
        <w:rPr>
          <w:sz w:val="26"/>
          <w:szCs w:val="26"/>
        </w:rPr>
        <w:t>.1.4.travel and subsistence expenses for foreign artists involved in the project</w:t>
      </w:r>
      <w:r>
        <w:rPr>
          <w:sz w:val="26"/>
          <w:szCs w:val="26"/>
        </w:rPr>
        <w:t>;</w:t>
      </w:r>
    </w:p>
    <w:p w14:paraId="4FCF9D6E" w14:textId="77777777" w:rsidR="00884EA3" w:rsidRDefault="00884EA3" w:rsidP="00046AD1">
      <w:pPr>
        <w:pStyle w:val="Pamatteksts"/>
        <w:ind w:firstLine="720"/>
        <w:jc w:val="left"/>
        <w:rPr>
          <w:sz w:val="26"/>
          <w:szCs w:val="26"/>
        </w:rPr>
      </w:pPr>
    </w:p>
    <w:p w14:paraId="75F3611B" w14:textId="482BB51B" w:rsidR="00AA4EF7" w:rsidRDefault="00AA4EF7" w:rsidP="00046AD1">
      <w:pPr>
        <w:pStyle w:val="Pamatteksts"/>
        <w:ind w:firstLine="720"/>
        <w:jc w:val="left"/>
        <w:rPr>
          <w:sz w:val="26"/>
          <w:szCs w:val="26"/>
        </w:rPr>
      </w:pPr>
      <w:r w:rsidRPr="00DD5F14">
        <w:rPr>
          <w:sz w:val="26"/>
          <w:szCs w:val="26"/>
        </w:rPr>
        <w:t>3</w:t>
      </w:r>
      <w:r w:rsidR="00884EA3">
        <w:rPr>
          <w:sz w:val="26"/>
          <w:szCs w:val="26"/>
        </w:rPr>
        <w:t>6</w:t>
      </w:r>
      <w:r w:rsidRPr="00DD5F14">
        <w:rPr>
          <w:sz w:val="26"/>
          <w:szCs w:val="26"/>
        </w:rPr>
        <w:t>. The ineligible costs of the project shall be:</w:t>
      </w:r>
    </w:p>
    <w:p w14:paraId="72706455" w14:textId="0F192811" w:rsidR="00AA4EF7" w:rsidRDefault="00AA4EF7" w:rsidP="00046AD1">
      <w:pPr>
        <w:pStyle w:val="Pamatteksts"/>
        <w:ind w:firstLine="720"/>
        <w:jc w:val="left"/>
        <w:rPr>
          <w:sz w:val="26"/>
          <w:szCs w:val="26"/>
        </w:rPr>
      </w:pPr>
      <w:r>
        <w:rPr>
          <w:sz w:val="26"/>
          <w:szCs w:val="26"/>
        </w:rPr>
        <w:t>3</w:t>
      </w:r>
      <w:r w:rsidR="005A54D1">
        <w:rPr>
          <w:sz w:val="26"/>
          <w:szCs w:val="26"/>
        </w:rPr>
        <w:t>6</w:t>
      </w:r>
      <w:r>
        <w:rPr>
          <w:sz w:val="26"/>
          <w:szCs w:val="26"/>
        </w:rPr>
        <w:t>.1.</w:t>
      </w:r>
      <w:r w:rsidRPr="00AA4EF7">
        <w:rPr>
          <w:sz w:val="26"/>
          <w:szCs w:val="26"/>
        </w:rPr>
        <w:t xml:space="preserve"> </w:t>
      </w:r>
      <w:r w:rsidRPr="00DD5F14">
        <w:rPr>
          <w:sz w:val="26"/>
          <w:szCs w:val="26"/>
        </w:rPr>
        <w:t>ensuring the operational functioning of the applicant organisation and improving the technical base;</w:t>
      </w:r>
    </w:p>
    <w:p w14:paraId="368CD8BD" w14:textId="7FEDD9FD" w:rsidR="00AA4EF7" w:rsidRDefault="00AA4EF7" w:rsidP="00046AD1">
      <w:pPr>
        <w:pStyle w:val="Pamatteksts"/>
        <w:ind w:firstLine="720"/>
        <w:jc w:val="left"/>
        <w:rPr>
          <w:sz w:val="26"/>
          <w:szCs w:val="26"/>
        </w:rPr>
      </w:pPr>
      <w:r w:rsidRPr="00DD5F14">
        <w:rPr>
          <w:sz w:val="26"/>
          <w:szCs w:val="26"/>
        </w:rPr>
        <w:t>3</w:t>
      </w:r>
      <w:r w:rsidR="005A54D1">
        <w:rPr>
          <w:sz w:val="26"/>
          <w:szCs w:val="26"/>
        </w:rPr>
        <w:t>6</w:t>
      </w:r>
      <w:r w:rsidRPr="00DD5F14">
        <w:rPr>
          <w:sz w:val="26"/>
          <w:szCs w:val="26"/>
        </w:rPr>
        <w:t>.2. benefits, bonuses, money awards, creative scholarships, missions and other similar payments to individuals;</w:t>
      </w:r>
    </w:p>
    <w:p w14:paraId="60B523C2" w14:textId="23B6B2D6" w:rsidR="00AA4EF7" w:rsidRDefault="00AA4EF7" w:rsidP="00046AD1">
      <w:pPr>
        <w:pStyle w:val="Pamatteksts"/>
        <w:ind w:firstLine="720"/>
        <w:jc w:val="left"/>
        <w:rPr>
          <w:sz w:val="26"/>
          <w:szCs w:val="26"/>
        </w:rPr>
      </w:pPr>
      <w:r w:rsidRPr="00DD5F14">
        <w:rPr>
          <w:sz w:val="26"/>
          <w:szCs w:val="26"/>
        </w:rPr>
        <w:t>3</w:t>
      </w:r>
      <w:r w:rsidR="005A54D1">
        <w:rPr>
          <w:sz w:val="26"/>
          <w:szCs w:val="26"/>
        </w:rPr>
        <w:t>6</w:t>
      </w:r>
      <w:r w:rsidRPr="00DD5F14">
        <w:rPr>
          <w:sz w:val="26"/>
          <w:szCs w:val="26"/>
        </w:rPr>
        <w:t>.</w:t>
      </w:r>
      <w:r w:rsidR="005A54D1">
        <w:rPr>
          <w:sz w:val="26"/>
          <w:szCs w:val="26"/>
        </w:rPr>
        <w:t>3.</w:t>
      </w:r>
      <w:r w:rsidRPr="00DD5F14">
        <w:rPr>
          <w:sz w:val="26"/>
          <w:szCs w:val="26"/>
        </w:rPr>
        <w:t xml:space="preserve"> presentation expenses;</w:t>
      </w:r>
    </w:p>
    <w:p w14:paraId="6AFD899F" w14:textId="04267BDF" w:rsidR="00AA4EF7" w:rsidRDefault="00AA4EF7" w:rsidP="00046AD1">
      <w:pPr>
        <w:pStyle w:val="Pamatteksts"/>
        <w:ind w:firstLine="720"/>
        <w:jc w:val="left"/>
        <w:rPr>
          <w:sz w:val="26"/>
          <w:szCs w:val="26"/>
        </w:rPr>
      </w:pPr>
      <w:r w:rsidRPr="00DD5F14">
        <w:rPr>
          <w:sz w:val="26"/>
          <w:szCs w:val="26"/>
        </w:rPr>
        <w:t>3</w:t>
      </w:r>
      <w:r w:rsidR="005A54D1">
        <w:rPr>
          <w:sz w:val="26"/>
          <w:szCs w:val="26"/>
        </w:rPr>
        <w:t>6.4</w:t>
      </w:r>
      <w:r w:rsidRPr="00DD5F14">
        <w:rPr>
          <w:sz w:val="26"/>
          <w:szCs w:val="26"/>
        </w:rPr>
        <w:t>.</w:t>
      </w:r>
      <w:r>
        <w:rPr>
          <w:sz w:val="26"/>
          <w:szCs w:val="26"/>
        </w:rPr>
        <w:t xml:space="preserve"> </w:t>
      </w:r>
      <w:r w:rsidRPr="00DD5F14">
        <w:rPr>
          <w:sz w:val="26"/>
          <w:szCs w:val="26"/>
        </w:rPr>
        <w:t>loss claims and debt redemptions;</w:t>
      </w:r>
    </w:p>
    <w:p w14:paraId="589AC27B" w14:textId="770C9720" w:rsidR="00AA4EF7" w:rsidRDefault="00AA4EF7" w:rsidP="00046AD1">
      <w:pPr>
        <w:pStyle w:val="Pamatteksts"/>
        <w:ind w:firstLine="720"/>
        <w:jc w:val="left"/>
        <w:rPr>
          <w:sz w:val="26"/>
          <w:szCs w:val="26"/>
        </w:rPr>
      </w:pPr>
      <w:r w:rsidRPr="00DD5F14">
        <w:rPr>
          <w:sz w:val="26"/>
          <w:szCs w:val="26"/>
        </w:rPr>
        <w:t>3</w:t>
      </w:r>
      <w:r w:rsidR="005A54D1">
        <w:rPr>
          <w:sz w:val="26"/>
          <w:szCs w:val="26"/>
        </w:rPr>
        <w:t>6.5.</w:t>
      </w:r>
      <w:r w:rsidRPr="00DD5F14">
        <w:rPr>
          <w:sz w:val="26"/>
          <w:szCs w:val="26"/>
        </w:rPr>
        <w:t xml:space="preserve"> costs financed by other financial sources</w:t>
      </w:r>
      <w:r>
        <w:rPr>
          <w:sz w:val="26"/>
          <w:szCs w:val="26"/>
        </w:rPr>
        <w:t>.</w:t>
      </w:r>
    </w:p>
    <w:p w14:paraId="72D91126" w14:textId="0C73CC94" w:rsidR="00AA4EF7" w:rsidRPr="00967E02" w:rsidRDefault="00AA4EF7" w:rsidP="00046AD1">
      <w:pPr>
        <w:pStyle w:val="Pamatteksts"/>
        <w:ind w:firstLine="720"/>
        <w:jc w:val="left"/>
        <w:rPr>
          <w:sz w:val="16"/>
          <w:szCs w:val="16"/>
        </w:rPr>
      </w:pPr>
    </w:p>
    <w:p w14:paraId="01B75EA6" w14:textId="7EF2897D" w:rsidR="00AA4EF7" w:rsidRDefault="00AA4EF7" w:rsidP="00884EA3">
      <w:pPr>
        <w:pStyle w:val="Pamatteksts"/>
        <w:ind w:firstLine="720"/>
        <w:rPr>
          <w:sz w:val="26"/>
          <w:szCs w:val="26"/>
        </w:rPr>
      </w:pPr>
      <w:r>
        <w:rPr>
          <w:sz w:val="26"/>
          <w:szCs w:val="26"/>
        </w:rPr>
        <w:t>3</w:t>
      </w:r>
      <w:r w:rsidR="005A54D1">
        <w:rPr>
          <w:sz w:val="26"/>
          <w:szCs w:val="26"/>
        </w:rPr>
        <w:t>7</w:t>
      </w:r>
      <w:r>
        <w:rPr>
          <w:sz w:val="26"/>
          <w:szCs w:val="26"/>
        </w:rPr>
        <w:t>.</w:t>
      </w:r>
      <w:r w:rsidRPr="00AA4EF7">
        <w:rPr>
          <w:sz w:val="26"/>
          <w:szCs w:val="26"/>
        </w:rPr>
        <w:t xml:space="preserve"> </w:t>
      </w:r>
      <w:r w:rsidRPr="007923B2">
        <w:rPr>
          <w:sz w:val="26"/>
          <w:szCs w:val="26"/>
        </w:rPr>
        <w:t>On the basis of the decision of the Commission regarding the allocation of funding, the Department shall enter into a financial contract with the project implementer (</w:t>
      </w:r>
      <w:r w:rsidRPr="00C20772">
        <w:rPr>
          <w:i/>
          <w:sz w:val="26"/>
          <w:szCs w:val="26"/>
        </w:rPr>
        <w:t xml:space="preserve">sample contract - in Annex </w:t>
      </w:r>
      <w:r>
        <w:rPr>
          <w:i/>
          <w:sz w:val="26"/>
          <w:szCs w:val="26"/>
        </w:rPr>
        <w:t>5</w:t>
      </w:r>
      <w:r w:rsidRPr="007923B2">
        <w:rPr>
          <w:sz w:val="26"/>
          <w:szCs w:val="26"/>
        </w:rPr>
        <w:t>).</w:t>
      </w:r>
      <w:r w:rsidRPr="007923B2">
        <w:rPr>
          <w:color w:val="000000"/>
          <w:sz w:val="26"/>
          <w:szCs w:val="26"/>
        </w:rPr>
        <w:t xml:space="preserve"> </w:t>
      </w:r>
      <w:r w:rsidRPr="007923B2">
        <w:rPr>
          <w:sz w:val="26"/>
          <w:szCs w:val="26"/>
        </w:rPr>
        <w:t>Where supported projects are those of institutions subordinate to the Department, a Department Order shall be issued.</w:t>
      </w:r>
    </w:p>
    <w:p w14:paraId="61A83B94" w14:textId="0E028C43" w:rsidR="00AA4EF7" w:rsidRPr="00967E02" w:rsidRDefault="00AA4EF7" w:rsidP="00046AD1">
      <w:pPr>
        <w:pStyle w:val="Pamatteksts"/>
        <w:ind w:firstLine="720"/>
        <w:jc w:val="left"/>
        <w:rPr>
          <w:sz w:val="16"/>
          <w:szCs w:val="16"/>
        </w:rPr>
      </w:pPr>
    </w:p>
    <w:p w14:paraId="12CBA49C" w14:textId="1C258E33" w:rsidR="00AA4EF7" w:rsidRDefault="00AA4EF7" w:rsidP="00884EA3">
      <w:pPr>
        <w:pStyle w:val="Pamatteksts"/>
        <w:ind w:firstLine="720"/>
        <w:rPr>
          <w:sz w:val="26"/>
          <w:szCs w:val="26"/>
        </w:rPr>
      </w:pPr>
      <w:r>
        <w:rPr>
          <w:sz w:val="26"/>
          <w:szCs w:val="26"/>
        </w:rPr>
        <w:t>3</w:t>
      </w:r>
      <w:r w:rsidR="005A54D1">
        <w:rPr>
          <w:sz w:val="26"/>
          <w:szCs w:val="26"/>
        </w:rPr>
        <w:t>8</w:t>
      </w:r>
      <w:r>
        <w:rPr>
          <w:sz w:val="26"/>
          <w:szCs w:val="26"/>
        </w:rPr>
        <w:t>.</w:t>
      </w:r>
      <w:r w:rsidRPr="00AA4EF7">
        <w:rPr>
          <w:sz w:val="26"/>
          <w:szCs w:val="26"/>
        </w:rPr>
        <w:t xml:space="preserve"> </w:t>
      </w:r>
      <w:r>
        <w:rPr>
          <w:sz w:val="26"/>
          <w:szCs w:val="26"/>
        </w:rPr>
        <w:t xml:space="preserve">The contract shall be entered into within a period of one month following the taking of the decision by the Commission, but not later than </w:t>
      </w:r>
      <w:r w:rsidRPr="00AA4EF7">
        <w:rPr>
          <w:sz w:val="26"/>
          <w:szCs w:val="26"/>
        </w:rPr>
        <w:t>one  months</w:t>
      </w:r>
      <w:r>
        <w:rPr>
          <w:sz w:val="26"/>
          <w:szCs w:val="26"/>
        </w:rPr>
        <w:t xml:space="preserve"> prior to the start of the Festival. If a contract is not entered into within the time specified, the allocated funding may be annulled.</w:t>
      </w:r>
    </w:p>
    <w:p w14:paraId="0C728886" w14:textId="20EC44D6" w:rsidR="00AA4EF7" w:rsidRDefault="00AA4EF7" w:rsidP="00046AD1">
      <w:pPr>
        <w:pStyle w:val="Pamatteksts"/>
        <w:ind w:firstLine="720"/>
        <w:jc w:val="left"/>
        <w:rPr>
          <w:sz w:val="26"/>
          <w:szCs w:val="26"/>
        </w:rPr>
      </w:pPr>
    </w:p>
    <w:p w14:paraId="23199C83" w14:textId="3C4388FE" w:rsidR="00AA4EF7" w:rsidRPr="00DA629B" w:rsidRDefault="00AA4EF7" w:rsidP="00046AD1">
      <w:pPr>
        <w:pStyle w:val="Pamatteksts"/>
        <w:ind w:firstLine="720"/>
        <w:jc w:val="left"/>
        <w:rPr>
          <w:sz w:val="26"/>
          <w:szCs w:val="26"/>
        </w:rPr>
      </w:pPr>
      <w:r>
        <w:rPr>
          <w:sz w:val="26"/>
          <w:szCs w:val="26"/>
        </w:rPr>
        <w:t>3</w:t>
      </w:r>
      <w:r w:rsidR="005A54D1">
        <w:rPr>
          <w:sz w:val="26"/>
          <w:szCs w:val="26"/>
        </w:rPr>
        <w:t>9</w:t>
      </w:r>
      <w:r>
        <w:rPr>
          <w:sz w:val="26"/>
          <w:szCs w:val="26"/>
        </w:rPr>
        <w:t>.</w:t>
      </w:r>
      <w:r w:rsidRPr="00AA4EF7">
        <w:rPr>
          <w:sz w:val="26"/>
          <w:szCs w:val="26"/>
        </w:rPr>
        <w:t xml:space="preserve"> </w:t>
      </w:r>
      <w:r>
        <w:rPr>
          <w:sz w:val="26"/>
          <w:szCs w:val="26"/>
        </w:rPr>
        <w:t>The funding allocated for the implementation of a project may only be used within the framework of the budget for the current year.</w:t>
      </w:r>
    </w:p>
    <w:p w14:paraId="26B86DC3" w14:textId="77777777" w:rsidR="00F44967" w:rsidRPr="001335FA" w:rsidRDefault="00F44967" w:rsidP="00216395">
      <w:pPr>
        <w:pStyle w:val="Pamatteksts"/>
        <w:jc w:val="center"/>
        <w:rPr>
          <w:b/>
          <w:bCs/>
          <w:sz w:val="26"/>
          <w:szCs w:val="26"/>
          <w:lang w:val="lv-LV"/>
        </w:rPr>
      </w:pPr>
    </w:p>
    <w:p w14:paraId="12D72453" w14:textId="021F3949" w:rsidR="00884EA3" w:rsidRDefault="00884EA3" w:rsidP="00884EA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en" w:eastAsia="lv-LV"/>
        </w:rPr>
      </w:pPr>
      <w:r>
        <w:rPr>
          <w:sz w:val="26"/>
          <w:szCs w:val="26"/>
          <w:lang w:val="lv-LV"/>
        </w:rPr>
        <w:tab/>
      </w:r>
      <w:r w:rsidR="005A54D1">
        <w:rPr>
          <w:sz w:val="26"/>
          <w:szCs w:val="26"/>
          <w:lang w:val="lv-LV"/>
        </w:rPr>
        <w:t>40</w:t>
      </w:r>
      <w:bookmarkStart w:id="1" w:name="_GoBack"/>
      <w:bookmarkEnd w:id="1"/>
      <w:r w:rsidR="001363A8" w:rsidRPr="00884EA3">
        <w:rPr>
          <w:sz w:val="26"/>
          <w:szCs w:val="26"/>
          <w:lang w:val="lv-LV"/>
        </w:rPr>
        <w:t>.</w:t>
      </w:r>
      <w:r w:rsidR="001363A8" w:rsidRPr="00884EA3">
        <w:rPr>
          <w:sz w:val="26"/>
          <w:szCs w:val="26"/>
          <w:lang w:val="en" w:eastAsia="lv-LV"/>
        </w:rPr>
        <w:t xml:space="preserve"> </w:t>
      </w:r>
      <w:r w:rsidR="001363A8" w:rsidRPr="00884EA3">
        <w:rPr>
          <w:sz w:val="26"/>
          <w:szCs w:val="26"/>
          <w:lang w:val="en" w:eastAsia="lv-LV"/>
        </w:rPr>
        <w:t xml:space="preserve">To declare invalid Regulation No. 1 of the Department of 13 March 2019. 33rd </w:t>
      </w:r>
    </w:p>
    <w:p w14:paraId="62993EF8" w14:textId="77177AE2" w:rsidR="00884EA3" w:rsidRPr="00884EA3" w:rsidRDefault="00884EA3" w:rsidP="00884EA3">
      <w:pPr>
        <w:pStyle w:val="Pamatteksts"/>
        <w:ind w:left="1080" w:hanging="1080"/>
        <w:jc w:val="left"/>
        <w:rPr>
          <w:bCs/>
          <w:sz w:val="26"/>
          <w:szCs w:val="26"/>
        </w:rPr>
      </w:pPr>
      <w:r>
        <w:rPr>
          <w:bCs/>
          <w:sz w:val="26"/>
          <w:szCs w:val="26"/>
        </w:rPr>
        <w:t>“</w:t>
      </w:r>
      <w:r w:rsidRPr="00884EA3">
        <w:rPr>
          <w:bCs/>
          <w:sz w:val="26"/>
          <w:szCs w:val="26"/>
        </w:rPr>
        <w:t>Festival of Light “Staro Rīga”</w:t>
      </w:r>
      <w:r w:rsidRPr="00884EA3">
        <w:rPr>
          <w:bCs/>
          <w:sz w:val="26"/>
          <w:szCs w:val="26"/>
        </w:rPr>
        <w:t xml:space="preserve"> </w:t>
      </w:r>
      <w:r w:rsidRPr="00884EA3">
        <w:rPr>
          <w:bCs/>
          <w:sz w:val="26"/>
          <w:szCs w:val="26"/>
        </w:rPr>
        <w:t>Project</w:t>
      </w:r>
      <w:r w:rsidRPr="00884EA3">
        <w:rPr>
          <w:bCs/>
          <w:sz w:val="26"/>
          <w:szCs w:val="26"/>
        </w:rPr>
        <w:t xml:space="preserve"> </w:t>
      </w:r>
      <w:r w:rsidRPr="00884EA3">
        <w:rPr>
          <w:bCs/>
          <w:sz w:val="26"/>
          <w:szCs w:val="26"/>
        </w:rPr>
        <w:t>Funding</w:t>
      </w:r>
      <w:r w:rsidRPr="00884EA3">
        <w:rPr>
          <w:bCs/>
          <w:sz w:val="26"/>
          <w:szCs w:val="26"/>
        </w:rPr>
        <w:t xml:space="preserve">  </w:t>
      </w:r>
      <w:r w:rsidRPr="00884EA3">
        <w:rPr>
          <w:bCs/>
          <w:sz w:val="26"/>
          <w:szCs w:val="26"/>
        </w:rPr>
        <w:t xml:space="preserve">Competition  Regulations </w:t>
      </w:r>
      <w:r>
        <w:rPr>
          <w:bCs/>
          <w:sz w:val="26"/>
          <w:szCs w:val="26"/>
        </w:rPr>
        <w:t>“.</w:t>
      </w:r>
    </w:p>
    <w:p w14:paraId="334BC88F" w14:textId="4E4499A4" w:rsidR="001363A8" w:rsidRPr="00884EA3" w:rsidRDefault="00884EA3" w:rsidP="00884EA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lv-LV" w:eastAsia="lv-LV"/>
        </w:rPr>
      </w:pPr>
      <w:r w:rsidRPr="00884EA3">
        <w:rPr>
          <w:sz w:val="26"/>
          <w:szCs w:val="26"/>
          <w:lang w:val="en" w:eastAsia="lv-LV"/>
        </w:rPr>
        <w:t xml:space="preserve"> </w:t>
      </w:r>
    </w:p>
    <w:p w14:paraId="5B375AA2" w14:textId="517799FA" w:rsidR="00C20772" w:rsidRPr="00884EA3" w:rsidRDefault="00C20772" w:rsidP="00C57ADD">
      <w:pPr>
        <w:ind w:hanging="142"/>
        <w:rPr>
          <w:sz w:val="26"/>
          <w:szCs w:val="26"/>
          <w:lang w:val="lv-LV"/>
        </w:rPr>
      </w:pPr>
    </w:p>
    <w:p w14:paraId="3E9EF2AB" w14:textId="77777777" w:rsidR="00441DD1" w:rsidRPr="00884EA3" w:rsidRDefault="00441DD1" w:rsidP="00C57ADD">
      <w:pPr>
        <w:ind w:hanging="142"/>
        <w:rPr>
          <w:sz w:val="26"/>
          <w:szCs w:val="26"/>
          <w:lang w:val="lv-LV"/>
        </w:rPr>
      </w:pPr>
    </w:p>
    <w:p w14:paraId="1AFCC2E7" w14:textId="77777777" w:rsidR="00225AF4" w:rsidRPr="00884EA3" w:rsidRDefault="00225AF4" w:rsidP="00C57ADD">
      <w:pPr>
        <w:ind w:hanging="142"/>
        <w:rPr>
          <w:sz w:val="26"/>
          <w:szCs w:val="26"/>
          <w:lang w:val="lv-LV"/>
        </w:rPr>
      </w:pPr>
    </w:p>
    <w:sectPr w:rsidR="00225AF4" w:rsidRPr="00884EA3" w:rsidSect="00CD556C">
      <w:headerReference w:type="even" r:id="rId12"/>
      <w:headerReference w:type="default" r:id="rId13"/>
      <w:footerReference w:type="first" r:id="rId14"/>
      <w:type w:val="continuous"/>
      <w:pgSz w:w="11906" w:h="16838"/>
      <w:pgMar w:top="1135" w:right="849"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295C2" w14:textId="77777777" w:rsidR="009266F7" w:rsidRDefault="009266F7">
      <w:pPr>
        <w:rPr>
          <w:rStyle w:val="Lappusesnumurs"/>
        </w:rPr>
      </w:pPr>
      <w:r>
        <w:rPr>
          <w:rStyle w:val="Lappusesnumurs"/>
        </w:rPr>
        <w:separator/>
      </w:r>
    </w:p>
  </w:endnote>
  <w:endnote w:type="continuationSeparator" w:id="0">
    <w:p w14:paraId="15B6B97B" w14:textId="77777777" w:rsidR="009266F7" w:rsidRDefault="009266F7">
      <w:pPr>
        <w:rPr>
          <w:rStyle w:val="Lappusesnumurs"/>
        </w:rPr>
      </w:pPr>
      <w:r>
        <w:rPr>
          <w:rStyle w:val="Lappusesnumur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Courier New">
    <w:panose1 w:val="02070309020205020404"/>
    <w:charset w:val="BA"/>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5532650"/>
      <w:docPartObj>
        <w:docPartGallery w:val="Page Numbers (Bottom of Page)"/>
        <w:docPartUnique/>
      </w:docPartObj>
    </w:sdtPr>
    <w:sdtEndPr/>
    <w:sdtContent>
      <w:p w14:paraId="6C60ECEC" w14:textId="6278CE48" w:rsidR="001F50E7" w:rsidRDefault="001F50E7">
        <w:pPr>
          <w:pStyle w:val="Kjene"/>
          <w:jc w:val="center"/>
        </w:pPr>
        <w:r>
          <w:fldChar w:fldCharType="begin"/>
        </w:r>
        <w:r>
          <w:instrText>PAGE   \* MERGEFORMAT</w:instrText>
        </w:r>
        <w:r>
          <w:fldChar w:fldCharType="separate"/>
        </w:r>
        <w:r>
          <w:rPr>
            <w:lang w:val="lv-LV"/>
          </w:rPr>
          <w:t>2</w:t>
        </w:r>
        <w:r>
          <w:fldChar w:fldCharType="end"/>
        </w:r>
      </w:p>
    </w:sdtContent>
  </w:sdt>
  <w:p w14:paraId="6C6C7BAF" w14:textId="77777777" w:rsidR="000E3B79" w:rsidRDefault="000E3B7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579C0" w14:textId="77777777" w:rsidR="009266F7" w:rsidRDefault="009266F7">
      <w:pPr>
        <w:rPr>
          <w:rStyle w:val="Lappusesnumurs"/>
        </w:rPr>
      </w:pPr>
      <w:r>
        <w:rPr>
          <w:rStyle w:val="Lappusesnumurs"/>
        </w:rPr>
        <w:separator/>
      </w:r>
    </w:p>
  </w:footnote>
  <w:footnote w:type="continuationSeparator" w:id="0">
    <w:p w14:paraId="554490C3" w14:textId="77777777" w:rsidR="009266F7" w:rsidRDefault="009266F7">
      <w:pPr>
        <w:rPr>
          <w:rStyle w:val="Lappusesnumurs"/>
        </w:rPr>
      </w:pPr>
      <w:r>
        <w:rPr>
          <w:rStyle w:val="Lappusesnumur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1E823" w14:textId="77777777" w:rsidR="000E3B79" w:rsidRDefault="000E3B79" w:rsidP="00BF0767">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130362F4" w14:textId="77777777" w:rsidR="000E3B79" w:rsidRDefault="000E3B79" w:rsidP="00BF0767">
    <w:pPr>
      <w:pStyle w:val="Galv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03F7F520" w14:textId="77777777" w:rsidR="000E3B79" w:rsidRDefault="000E3B79" w:rsidP="009F123E">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114DC" w14:textId="77777777" w:rsidR="000E3B79" w:rsidRDefault="000E3B79" w:rsidP="001176B8">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201F98">
      <w:rPr>
        <w:rStyle w:val="Lappusesnumurs"/>
        <w:noProof/>
      </w:rPr>
      <w:t>8</w:t>
    </w:r>
    <w:r>
      <w:rPr>
        <w:rStyle w:val="Lappusesnumurs"/>
      </w:rPr>
      <w:fldChar w:fldCharType="end"/>
    </w:r>
  </w:p>
  <w:p w14:paraId="7ECA306F" w14:textId="77777777" w:rsidR="000E3B79" w:rsidRDefault="000E3B79">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E5114"/>
    <w:multiLevelType w:val="hybridMultilevel"/>
    <w:tmpl w:val="43F474E2"/>
    <w:lvl w:ilvl="0" w:tplc="725CA68E">
      <w:start w:val="10"/>
      <w:numFmt w:val="decimal"/>
      <w:lvlText w:val="%1."/>
      <w:lvlJc w:val="left"/>
      <w:pPr>
        <w:ind w:left="1070" w:hanging="360"/>
      </w:pPr>
      <w:rPr>
        <w:rFonts w:hint="default"/>
      </w:rPr>
    </w:lvl>
    <w:lvl w:ilvl="1" w:tplc="04260019">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 w15:restartNumberingAfterBreak="0">
    <w:nsid w:val="18FB7ADF"/>
    <w:multiLevelType w:val="hybridMultilevel"/>
    <w:tmpl w:val="3F201D3C"/>
    <w:lvl w:ilvl="0" w:tplc="AF70D26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49F5B2D"/>
    <w:multiLevelType w:val="hybridMultilevel"/>
    <w:tmpl w:val="3B16218A"/>
    <w:lvl w:ilvl="0" w:tplc="725CA68E">
      <w:start w:val="10"/>
      <w:numFmt w:val="decimal"/>
      <w:lvlText w:val="%1."/>
      <w:lvlJc w:val="left"/>
      <w:pPr>
        <w:ind w:left="1211" w:hanging="360"/>
      </w:pPr>
      <w:rPr>
        <w:rFonts w:hint="default"/>
      </w:rPr>
    </w:lvl>
    <w:lvl w:ilvl="1" w:tplc="04260019">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3" w15:restartNumberingAfterBreak="0">
    <w:nsid w:val="56E55AE0"/>
    <w:multiLevelType w:val="hybridMultilevel"/>
    <w:tmpl w:val="75E692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3F24E8B"/>
    <w:multiLevelType w:val="hybridMultilevel"/>
    <w:tmpl w:val="75E692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A670AAE"/>
    <w:multiLevelType w:val="multilevel"/>
    <w:tmpl w:val="4E9C09E8"/>
    <w:lvl w:ilvl="0">
      <w:start w:val="1"/>
      <w:numFmt w:val="decimal"/>
      <w:lvlText w:val="%1."/>
      <w:lvlJc w:val="left"/>
      <w:pPr>
        <w:tabs>
          <w:tab w:val="num" w:pos="2345"/>
        </w:tabs>
        <w:ind w:left="2345" w:hanging="360"/>
      </w:pPr>
      <w:rPr>
        <w:rFonts w:hint="default"/>
      </w:rPr>
    </w:lvl>
    <w:lvl w:ilvl="1">
      <w:start w:val="1"/>
      <w:numFmt w:val="decimal"/>
      <w:suff w:val="space"/>
      <w:lvlText w:val="%1.%2."/>
      <w:lvlJc w:val="left"/>
      <w:pPr>
        <w:ind w:left="1692" w:hanging="432"/>
      </w:pPr>
      <w:rPr>
        <w:rFonts w:hint="default"/>
      </w:rPr>
    </w:lvl>
    <w:lvl w:ilvl="2">
      <w:start w:val="1"/>
      <w:numFmt w:val="decimal"/>
      <w:lvlText w:val="%1.%2.%3."/>
      <w:lvlJc w:val="left"/>
      <w:pPr>
        <w:tabs>
          <w:tab w:val="num" w:pos="1620"/>
        </w:tabs>
        <w:ind w:left="140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FB4"/>
    <w:rsid w:val="00003FB4"/>
    <w:rsid w:val="000063ED"/>
    <w:rsid w:val="00007D6F"/>
    <w:rsid w:val="00022F88"/>
    <w:rsid w:val="00046AD1"/>
    <w:rsid w:val="0006342D"/>
    <w:rsid w:val="000664D2"/>
    <w:rsid w:val="00066D21"/>
    <w:rsid w:val="00071975"/>
    <w:rsid w:val="000846BC"/>
    <w:rsid w:val="00085DE3"/>
    <w:rsid w:val="00093CF4"/>
    <w:rsid w:val="000E3A33"/>
    <w:rsid w:val="000E3B79"/>
    <w:rsid w:val="000F4C2C"/>
    <w:rsid w:val="000F74FC"/>
    <w:rsid w:val="00104D7B"/>
    <w:rsid w:val="00114228"/>
    <w:rsid w:val="001176B8"/>
    <w:rsid w:val="001335FA"/>
    <w:rsid w:val="001339AB"/>
    <w:rsid w:val="001363A8"/>
    <w:rsid w:val="001402A5"/>
    <w:rsid w:val="001519E7"/>
    <w:rsid w:val="00155180"/>
    <w:rsid w:val="00157F4B"/>
    <w:rsid w:val="00171777"/>
    <w:rsid w:val="0018387E"/>
    <w:rsid w:val="0018460E"/>
    <w:rsid w:val="001971C6"/>
    <w:rsid w:val="001A392B"/>
    <w:rsid w:val="001A4CF7"/>
    <w:rsid w:val="001C79ED"/>
    <w:rsid w:val="001D078B"/>
    <w:rsid w:val="001E0FB3"/>
    <w:rsid w:val="001E238C"/>
    <w:rsid w:val="001E4084"/>
    <w:rsid w:val="001F50E7"/>
    <w:rsid w:val="00200C81"/>
    <w:rsid w:val="00201F98"/>
    <w:rsid w:val="0021250E"/>
    <w:rsid w:val="00216395"/>
    <w:rsid w:val="00221A6F"/>
    <w:rsid w:val="00225AF4"/>
    <w:rsid w:val="00241928"/>
    <w:rsid w:val="00241FD4"/>
    <w:rsid w:val="00242F23"/>
    <w:rsid w:val="00246E9E"/>
    <w:rsid w:val="0025663C"/>
    <w:rsid w:val="00272CC4"/>
    <w:rsid w:val="0028644A"/>
    <w:rsid w:val="00286896"/>
    <w:rsid w:val="00290A25"/>
    <w:rsid w:val="002A1A3A"/>
    <w:rsid w:val="002C5A40"/>
    <w:rsid w:val="002C70E1"/>
    <w:rsid w:val="002E72F2"/>
    <w:rsid w:val="00310610"/>
    <w:rsid w:val="003126B9"/>
    <w:rsid w:val="00330507"/>
    <w:rsid w:val="00331D28"/>
    <w:rsid w:val="003460D9"/>
    <w:rsid w:val="00346EC4"/>
    <w:rsid w:val="003501AC"/>
    <w:rsid w:val="0035333F"/>
    <w:rsid w:val="00362BD9"/>
    <w:rsid w:val="003648E6"/>
    <w:rsid w:val="003668F2"/>
    <w:rsid w:val="003746CD"/>
    <w:rsid w:val="00384360"/>
    <w:rsid w:val="0038474A"/>
    <w:rsid w:val="00387253"/>
    <w:rsid w:val="0039062F"/>
    <w:rsid w:val="00393D6B"/>
    <w:rsid w:val="003A08B3"/>
    <w:rsid w:val="003B14FF"/>
    <w:rsid w:val="003B2848"/>
    <w:rsid w:val="003B71C8"/>
    <w:rsid w:val="003D2CE5"/>
    <w:rsid w:val="004126AA"/>
    <w:rsid w:val="00423B7D"/>
    <w:rsid w:val="00430D38"/>
    <w:rsid w:val="00441DD1"/>
    <w:rsid w:val="00465079"/>
    <w:rsid w:val="00470531"/>
    <w:rsid w:val="004730E2"/>
    <w:rsid w:val="0047321A"/>
    <w:rsid w:val="00484E81"/>
    <w:rsid w:val="0049334B"/>
    <w:rsid w:val="004952A6"/>
    <w:rsid w:val="004A072D"/>
    <w:rsid w:val="004A1F3B"/>
    <w:rsid w:val="004C2BD3"/>
    <w:rsid w:val="004C2DE1"/>
    <w:rsid w:val="004C7FD9"/>
    <w:rsid w:val="004D7193"/>
    <w:rsid w:val="004E6331"/>
    <w:rsid w:val="004F6B35"/>
    <w:rsid w:val="004F7B32"/>
    <w:rsid w:val="00504C97"/>
    <w:rsid w:val="00514AEF"/>
    <w:rsid w:val="0052689B"/>
    <w:rsid w:val="005334D9"/>
    <w:rsid w:val="005375E2"/>
    <w:rsid w:val="005406A1"/>
    <w:rsid w:val="00544C8A"/>
    <w:rsid w:val="00545EE9"/>
    <w:rsid w:val="00563A8F"/>
    <w:rsid w:val="00584F08"/>
    <w:rsid w:val="00590E8B"/>
    <w:rsid w:val="00592FF4"/>
    <w:rsid w:val="005A54D1"/>
    <w:rsid w:val="005A57A6"/>
    <w:rsid w:val="005A5961"/>
    <w:rsid w:val="005A64BB"/>
    <w:rsid w:val="005C17C8"/>
    <w:rsid w:val="005D09B9"/>
    <w:rsid w:val="005D6713"/>
    <w:rsid w:val="005E1698"/>
    <w:rsid w:val="005E3814"/>
    <w:rsid w:val="005E4F11"/>
    <w:rsid w:val="00601EB4"/>
    <w:rsid w:val="00602841"/>
    <w:rsid w:val="0061720C"/>
    <w:rsid w:val="00633751"/>
    <w:rsid w:val="00633B06"/>
    <w:rsid w:val="00644AA8"/>
    <w:rsid w:val="00650A96"/>
    <w:rsid w:val="006750F6"/>
    <w:rsid w:val="00690634"/>
    <w:rsid w:val="00692647"/>
    <w:rsid w:val="006A0A01"/>
    <w:rsid w:val="006B5391"/>
    <w:rsid w:val="006C7960"/>
    <w:rsid w:val="006D4753"/>
    <w:rsid w:val="006D6B99"/>
    <w:rsid w:val="006F12ED"/>
    <w:rsid w:val="00702E20"/>
    <w:rsid w:val="007108CC"/>
    <w:rsid w:val="00712BAF"/>
    <w:rsid w:val="0072140F"/>
    <w:rsid w:val="007254C9"/>
    <w:rsid w:val="00730C99"/>
    <w:rsid w:val="007745EE"/>
    <w:rsid w:val="00776F3F"/>
    <w:rsid w:val="007807CF"/>
    <w:rsid w:val="007824A4"/>
    <w:rsid w:val="00785156"/>
    <w:rsid w:val="007923B2"/>
    <w:rsid w:val="007B07A2"/>
    <w:rsid w:val="007B55D6"/>
    <w:rsid w:val="007B6256"/>
    <w:rsid w:val="007D179B"/>
    <w:rsid w:val="007E629A"/>
    <w:rsid w:val="00802670"/>
    <w:rsid w:val="00804994"/>
    <w:rsid w:val="008071AC"/>
    <w:rsid w:val="008341E2"/>
    <w:rsid w:val="008367FA"/>
    <w:rsid w:val="00852E1D"/>
    <w:rsid w:val="008558B2"/>
    <w:rsid w:val="00863D9C"/>
    <w:rsid w:val="00883A6C"/>
    <w:rsid w:val="00884EA3"/>
    <w:rsid w:val="008900BE"/>
    <w:rsid w:val="008A5E4D"/>
    <w:rsid w:val="008B64CE"/>
    <w:rsid w:val="008C0875"/>
    <w:rsid w:val="008C34A1"/>
    <w:rsid w:val="008D03DA"/>
    <w:rsid w:val="0090460C"/>
    <w:rsid w:val="009059C6"/>
    <w:rsid w:val="00910CBC"/>
    <w:rsid w:val="00912570"/>
    <w:rsid w:val="00916587"/>
    <w:rsid w:val="00924EF4"/>
    <w:rsid w:val="009251C0"/>
    <w:rsid w:val="009266F7"/>
    <w:rsid w:val="009349B4"/>
    <w:rsid w:val="00944ADE"/>
    <w:rsid w:val="00967E02"/>
    <w:rsid w:val="009726D9"/>
    <w:rsid w:val="009761BA"/>
    <w:rsid w:val="00986A7C"/>
    <w:rsid w:val="009948D9"/>
    <w:rsid w:val="009A0FF4"/>
    <w:rsid w:val="009A21A8"/>
    <w:rsid w:val="009B2FB4"/>
    <w:rsid w:val="009B400C"/>
    <w:rsid w:val="009B62B2"/>
    <w:rsid w:val="009D769B"/>
    <w:rsid w:val="009E1DA0"/>
    <w:rsid w:val="009E328E"/>
    <w:rsid w:val="009E708B"/>
    <w:rsid w:val="009F123E"/>
    <w:rsid w:val="009F3398"/>
    <w:rsid w:val="009F5414"/>
    <w:rsid w:val="009F635D"/>
    <w:rsid w:val="009F7802"/>
    <w:rsid w:val="00A0065A"/>
    <w:rsid w:val="00A0137A"/>
    <w:rsid w:val="00A06F73"/>
    <w:rsid w:val="00A104DD"/>
    <w:rsid w:val="00A136E9"/>
    <w:rsid w:val="00A149DE"/>
    <w:rsid w:val="00A17127"/>
    <w:rsid w:val="00A20999"/>
    <w:rsid w:val="00A427BC"/>
    <w:rsid w:val="00A51D1F"/>
    <w:rsid w:val="00A5291E"/>
    <w:rsid w:val="00A605EE"/>
    <w:rsid w:val="00A60868"/>
    <w:rsid w:val="00A71B48"/>
    <w:rsid w:val="00A728D3"/>
    <w:rsid w:val="00A75720"/>
    <w:rsid w:val="00A821C2"/>
    <w:rsid w:val="00A97184"/>
    <w:rsid w:val="00AA2A0A"/>
    <w:rsid w:val="00AA4EF7"/>
    <w:rsid w:val="00AB3310"/>
    <w:rsid w:val="00AD29FA"/>
    <w:rsid w:val="00AE0FAF"/>
    <w:rsid w:val="00AE2E96"/>
    <w:rsid w:val="00AF25FF"/>
    <w:rsid w:val="00B01286"/>
    <w:rsid w:val="00B020A1"/>
    <w:rsid w:val="00B105DE"/>
    <w:rsid w:val="00B1580A"/>
    <w:rsid w:val="00B15EE0"/>
    <w:rsid w:val="00B16BBE"/>
    <w:rsid w:val="00B22F6D"/>
    <w:rsid w:val="00B268C6"/>
    <w:rsid w:val="00B320B3"/>
    <w:rsid w:val="00B36C73"/>
    <w:rsid w:val="00B45627"/>
    <w:rsid w:val="00B54F66"/>
    <w:rsid w:val="00B77C0B"/>
    <w:rsid w:val="00B8205C"/>
    <w:rsid w:val="00BD4AE0"/>
    <w:rsid w:val="00BE0794"/>
    <w:rsid w:val="00BF0767"/>
    <w:rsid w:val="00C04138"/>
    <w:rsid w:val="00C1056B"/>
    <w:rsid w:val="00C168BF"/>
    <w:rsid w:val="00C20772"/>
    <w:rsid w:val="00C3337D"/>
    <w:rsid w:val="00C354FE"/>
    <w:rsid w:val="00C52938"/>
    <w:rsid w:val="00C57ADD"/>
    <w:rsid w:val="00C65C30"/>
    <w:rsid w:val="00C6721D"/>
    <w:rsid w:val="00C8714D"/>
    <w:rsid w:val="00C97295"/>
    <w:rsid w:val="00CD556C"/>
    <w:rsid w:val="00CE5DE5"/>
    <w:rsid w:val="00CF215A"/>
    <w:rsid w:val="00D23265"/>
    <w:rsid w:val="00D2686E"/>
    <w:rsid w:val="00D54677"/>
    <w:rsid w:val="00D60760"/>
    <w:rsid w:val="00D6129E"/>
    <w:rsid w:val="00D729A9"/>
    <w:rsid w:val="00D7322D"/>
    <w:rsid w:val="00D74639"/>
    <w:rsid w:val="00D77014"/>
    <w:rsid w:val="00D77A0E"/>
    <w:rsid w:val="00D920DF"/>
    <w:rsid w:val="00D9274E"/>
    <w:rsid w:val="00DA1BC3"/>
    <w:rsid w:val="00DA5E91"/>
    <w:rsid w:val="00DA629B"/>
    <w:rsid w:val="00DD4A10"/>
    <w:rsid w:val="00DD5F14"/>
    <w:rsid w:val="00DE5273"/>
    <w:rsid w:val="00DF6FB8"/>
    <w:rsid w:val="00E0180B"/>
    <w:rsid w:val="00E03250"/>
    <w:rsid w:val="00E167E3"/>
    <w:rsid w:val="00E267AD"/>
    <w:rsid w:val="00E32A70"/>
    <w:rsid w:val="00E3658A"/>
    <w:rsid w:val="00E47C8E"/>
    <w:rsid w:val="00E527DB"/>
    <w:rsid w:val="00E528DD"/>
    <w:rsid w:val="00E539AE"/>
    <w:rsid w:val="00E602D5"/>
    <w:rsid w:val="00E77CC3"/>
    <w:rsid w:val="00E80741"/>
    <w:rsid w:val="00E908B2"/>
    <w:rsid w:val="00EB5871"/>
    <w:rsid w:val="00EC3ECA"/>
    <w:rsid w:val="00EF5CE5"/>
    <w:rsid w:val="00EF7AD6"/>
    <w:rsid w:val="00F01BD2"/>
    <w:rsid w:val="00F26512"/>
    <w:rsid w:val="00F26981"/>
    <w:rsid w:val="00F30D36"/>
    <w:rsid w:val="00F33785"/>
    <w:rsid w:val="00F43600"/>
    <w:rsid w:val="00F44967"/>
    <w:rsid w:val="00F469B7"/>
    <w:rsid w:val="00F521BF"/>
    <w:rsid w:val="00F57C84"/>
    <w:rsid w:val="00F93656"/>
    <w:rsid w:val="00F94542"/>
    <w:rsid w:val="00F962A4"/>
    <w:rsid w:val="00FA6BF8"/>
    <w:rsid w:val="00FB7223"/>
    <w:rsid w:val="00FC03A7"/>
    <w:rsid w:val="00FC236D"/>
    <w:rsid w:val="00FC7D0C"/>
    <w:rsid w:val="00FD2E93"/>
    <w:rsid w:val="00FD4188"/>
    <w:rsid w:val="00FD5E3E"/>
    <w:rsid w:val="00FF38F8"/>
    <w:rsid w:val="00FF635F"/>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E7C9F1"/>
  <w14:defaultImageDpi w14:val="0"/>
  <w15:docId w15:val="{AF4E19F8-3001-4C95-98CE-AEF1B6779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lv-LV"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rPr>
      <w:sz w:val="24"/>
      <w:szCs w:val="24"/>
      <w:lang w:eastAsia="en-US"/>
    </w:rPr>
  </w:style>
  <w:style w:type="paragraph" w:styleId="Virsraksts1">
    <w:name w:val="heading 1"/>
    <w:basedOn w:val="Parasts"/>
    <w:next w:val="Parasts"/>
    <w:link w:val="Virsraksts1Rakstz"/>
    <w:qFormat/>
    <w:pPr>
      <w:keepNext/>
      <w:tabs>
        <w:tab w:val="left" w:pos="3960"/>
      </w:tabs>
      <w:jc w:val="center"/>
      <w:outlineLvl w:val="0"/>
    </w:pPr>
    <w:rPr>
      <w:sz w:val="34"/>
      <w:szCs w:val="34"/>
    </w:rPr>
  </w:style>
  <w:style w:type="paragraph" w:styleId="Virsraksts3">
    <w:name w:val="heading 3"/>
    <w:basedOn w:val="Parasts"/>
    <w:next w:val="Parasts"/>
    <w:link w:val="Virsraksts3Rakstz"/>
    <w:uiPriority w:val="9"/>
    <w:semiHidden/>
    <w:unhideWhenUsed/>
    <w:qFormat/>
    <w:rsid w:val="00246E9E"/>
    <w:pPr>
      <w:keepNext/>
      <w:keepLines/>
      <w:spacing w:before="200"/>
      <w:outlineLvl w:val="2"/>
    </w:pPr>
    <w:rPr>
      <w:rFonts w:asciiTheme="majorHAnsi" w:eastAsiaTheme="majorEastAsia" w:hAnsiTheme="majorHAnsi" w:cstheme="majorBidi"/>
      <w:b/>
      <w:bCs/>
      <w:color w:val="4F81BD"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Pr>
      <w:rFonts w:ascii="Cambria" w:eastAsia="Times New Roman" w:hAnsi="Cambria" w:cs="Times New Roman"/>
      <w:b/>
      <w:bCs/>
      <w:kern w:val="32"/>
      <w:sz w:val="32"/>
      <w:szCs w:val="32"/>
      <w:lang w:val="en-GB" w:eastAsia="en-US"/>
    </w:rPr>
  </w:style>
  <w:style w:type="paragraph" w:styleId="Parakstszemobjekta">
    <w:name w:val="caption"/>
    <w:basedOn w:val="Parasts"/>
    <w:next w:val="Parasts"/>
    <w:uiPriority w:val="99"/>
    <w:qFormat/>
    <w:pPr>
      <w:jc w:val="center"/>
    </w:pPr>
    <w:rPr>
      <w:sz w:val="40"/>
      <w:szCs w:val="40"/>
    </w:rPr>
  </w:style>
  <w:style w:type="paragraph" w:styleId="Galvene">
    <w:name w:val="header"/>
    <w:basedOn w:val="Parasts"/>
    <w:link w:val="GalveneRakstz"/>
    <w:uiPriority w:val="99"/>
    <w:pPr>
      <w:tabs>
        <w:tab w:val="center" w:pos="4320"/>
        <w:tab w:val="right" w:pos="8640"/>
      </w:tabs>
    </w:pPr>
  </w:style>
  <w:style w:type="character" w:customStyle="1" w:styleId="GalveneRakstz">
    <w:name w:val="Galvene Rakstz."/>
    <w:link w:val="Galvene"/>
    <w:uiPriority w:val="99"/>
    <w:semiHidden/>
    <w:rPr>
      <w:sz w:val="24"/>
      <w:szCs w:val="24"/>
      <w:lang w:val="en-GB" w:eastAsia="en-US"/>
    </w:rPr>
  </w:style>
  <w:style w:type="paragraph" w:styleId="Kjene">
    <w:name w:val="footer"/>
    <w:basedOn w:val="Parasts"/>
    <w:link w:val="KjeneRakstz"/>
    <w:uiPriority w:val="99"/>
    <w:pPr>
      <w:tabs>
        <w:tab w:val="center" w:pos="4320"/>
        <w:tab w:val="right" w:pos="8640"/>
      </w:tabs>
    </w:pPr>
  </w:style>
  <w:style w:type="character" w:customStyle="1" w:styleId="KjeneRakstz">
    <w:name w:val="Kājene Rakstz."/>
    <w:link w:val="Kjene"/>
    <w:uiPriority w:val="99"/>
    <w:rPr>
      <w:sz w:val="24"/>
      <w:szCs w:val="24"/>
      <w:lang w:val="en-GB" w:eastAsia="en-US"/>
    </w:rPr>
  </w:style>
  <w:style w:type="character" w:styleId="Lappusesnumurs">
    <w:name w:val="page number"/>
    <w:uiPriority w:val="99"/>
    <w:rPr>
      <w:rFonts w:cs="Times New Roman"/>
    </w:rPr>
  </w:style>
  <w:style w:type="paragraph" w:styleId="Balonteksts">
    <w:name w:val="Balloon Text"/>
    <w:basedOn w:val="Parasts"/>
    <w:link w:val="BalontekstsRakstz"/>
    <w:uiPriority w:val="99"/>
    <w:semiHidden/>
    <w:unhideWhenUsed/>
    <w:rsid w:val="00633B0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33B06"/>
    <w:rPr>
      <w:rFonts w:ascii="Tahoma" w:hAnsi="Tahoma" w:cs="Tahoma"/>
      <w:sz w:val="16"/>
      <w:szCs w:val="16"/>
      <w:lang w:val="en-GB" w:eastAsia="en-US"/>
    </w:rPr>
  </w:style>
  <w:style w:type="character" w:styleId="Hipersaite">
    <w:name w:val="Hyperlink"/>
    <w:basedOn w:val="Noklusjumarindkopasfonts"/>
    <w:uiPriority w:val="99"/>
    <w:rsid w:val="00AE2E96"/>
    <w:rPr>
      <w:rFonts w:cs="Times New Roman"/>
      <w:color w:val="0000FF"/>
      <w:u w:val="single"/>
    </w:rPr>
  </w:style>
  <w:style w:type="paragraph" w:styleId="Pamatteksts">
    <w:name w:val="Body Text"/>
    <w:basedOn w:val="Parasts"/>
    <w:link w:val="PamattekstsRakstz"/>
    <w:rsid w:val="00AE2E96"/>
    <w:pPr>
      <w:autoSpaceDE w:val="0"/>
      <w:autoSpaceDN w:val="0"/>
      <w:adjustRightInd w:val="0"/>
      <w:jc w:val="both"/>
    </w:pPr>
    <w:rPr>
      <w:sz w:val="28"/>
      <w:szCs w:val="28"/>
      <w:lang w:eastAsia="lv-LV"/>
    </w:rPr>
  </w:style>
  <w:style w:type="character" w:customStyle="1" w:styleId="PamattekstsRakstz">
    <w:name w:val="Pamatteksts Rakstz."/>
    <w:basedOn w:val="Noklusjumarindkopasfonts"/>
    <w:link w:val="Pamatteksts"/>
    <w:rsid w:val="00AE2E96"/>
    <w:rPr>
      <w:sz w:val="28"/>
      <w:szCs w:val="28"/>
    </w:rPr>
  </w:style>
  <w:style w:type="character" w:styleId="Komentraatsauce">
    <w:name w:val="annotation reference"/>
    <w:basedOn w:val="Noklusjumarindkopasfonts"/>
    <w:uiPriority w:val="99"/>
    <w:semiHidden/>
    <w:unhideWhenUsed/>
    <w:rsid w:val="00AE2E96"/>
    <w:rPr>
      <w:sz w:val="18"/>
      <w:szCs w:val="18"/>
    </w:rPr>
  </w:style>
  <w:style w:type="paragraph" w:styleId="Komentrateksts">
    <w:name w:val="annotation text"/>
    <w:basedOn w:val="Parasts"/>
    <w:link w:val="KomentratekstsRakstz"/>
    <w:uiPriority w:val="99"/>
    <w:semiHidden/>
    <w:unhideWhenUsed/>
    <w:rsid w:val="00AE2E96"/>
  </w:style>
  <w:style w:type="character" w:customStyle="1" w:styleId="KomentratekstsRakstz">
    <w:name w:val="Komentāra teksts Rakstz."/>
    <w:basedOn w:val="Noklusjumarindkopasfonts"/>
    <w:link w:val="Komentrateksts"/>
    <w:uiPriority w:val="99"/>
    <w:semiHidden/>
    <w:rsid w:val="00AE2E96"/>
    <w:rPr>
      <w:sz w:val="24"/>
      <w:szCs w:val="24"/>
      <w:lang w:eastAsia="en-US"/>
    </w:rPr>
  </w:style>
  <w:style w:type="paragraph" w:styleId="Sarakstarindkopa">
    <w:name w:val="List Paragraph"/>
    <w:basedOn w:val="Parasts"/>
    <w:uiPriority w:val="34"/>
    <w:qFormat/>
    <w:rsid w:val="00AE2E96"/>
    <w:pPr>
      <w:ind w:left="720"/>
      <w:contextualSpacing/>
    </w:pPr>
  </w:style>
  <w:style w:type="paragraph" w:styleId="Komentratma">
    <w:name w:val="annotation subject"/>
    <w:basedOn w:val="Komentrateksts"/>
    <w:next w:val="Komentrateksts"/>
    <w:link w:val="KomentratmaRakstz"/>
    <w:uiPriority w:val="99"/>
    <w:semiHidden/>
    <w:unhideWhenUsed/>
    <w:rsid w:val="00D77014"/>
    <w:rPr>
      <w:b/>
      <w:bCs/>
      <w:sz w:val="20"/>
      <w:szCs w:val="20"/>
    </w:rPr>
  </w:style>
  <w:style w:type="character" w:customStyle="1" w:styleId="KomentratmaRakstz">
    <w:name w:val="Komentāra tēma Rakstz."/>
    <w:basedOn w:val="KomentratekstsRakstz"/>
    <w:link w:val="Komentratma"/>
    <w:uiPriority w:val="99"/>
    <w:semiHidden/>
    <w:rsid w:val="00D77014"/>
    <w:rPr>
      <w:b/>
      <w:bCs/>
      <w:sz w:val="24"/>
      <w:szCs w:val="24"/>
      <w:lang w:val="en-GB" w:eastAsia="en-US"/>
    </w:rPr>
  </w:style>
  <w:style w:type="character" w:customStyle="1" w:styleId="Neatrisintapieminana1">
    <w:name w:val="Neatrisināta pieminēšana1"/>
    <w:basedOn w:val="Noklusjumarindkopasfonts"/>
    <w:uiPriority w:val="99"/>
    <w:semiHidden/>
    <w:unhideWhenUsed/>
    <w:rsid w:val="000F74FC"/>
    <w:rPr>
      <w:color w:val="605E5C"/>
      <w:shd w:val="clear" w:color="auto" w:fill="E1DFDD"/>
    </w:rPr>
  </w:style>
  <w:style w:type="table" w:styleId="Reatabula">
    <w:name w:val="Table Grid"/>
    <w:basedOn w:val="Parastatabula"/>
    <w:uiPriority w:val="59"/>
    <w:rsid w:val="00225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basedOn w:val="Noklusjumarindkopasfonts"/>
    <w:link w:val="Virsraksts3"/>
    <w:uiPriority w:val="9"/>
    <w:semiHidden/>
    <w:rsid w:val="00246E9E"/>
    <w:rPr>
      <w:rFonts w:asciiTheme="majorHAnsi" w:eastAsiaTheme="majorEastAsia" w:hAnsiTheme="majorHAnsi" w:cstheme="majorBidi"/>
      <w:b/>
      <w:bCs/>
      <w:color w:val="4F81BD" w:themeColor="accent1"/>
      <w:sz w:val="24"/>
      <w:szCs w:val="24"/>
      <w:lang w:eastAsia="en-US"/>
    </w:rPr>
  </w:style>
  <w:style w:type="character" w:styleId="Izteiksmgs">
    <w:name w:val="Strong"/>
    <w:basedOn w:val="Noklusjumarindkopasfonts"/>
    <w:uiPriority w:val="22"/>
    <w:qFormat/>
    <w:rsid w:val="00246E9E"/>
    <w:rPr>
      <w:b/>
      <w:bCs/>
    </w:rPr>
  </w:style>
  <w:style w:type="paragraph" w:styleId="Paraststmeklis">
    <w:name w:val="Normal (Web)"/>
    <w:basedOn w:val="Parasts"/>
    <w:uiPriority w:val="99"/>
    <w:semiHidden/>
    <w:unhideWhenUsed/>
    <w:rsid w:val="00246E9E"/>
    <w:pPr>
      <w:spacing w:before="100" w:beforeAutospacing="1" w:after="100" w:afterAutospacing="1"/>
    </w:pPr>
    <w:rPr>
      <w:lang w:val="lv-LV" w:eastAsia="lv-LV"/>
    </w:rPr>
  </w:style>
  <w:style w:type="character" w:customStyle="1" w:styleId="phrase">
    <w:name w:val="phrase"/>
    <w:basedOn w:val="Noklusjumarindkopasfonts"/>
    <w:rsid w:val="00730C99"/>
  </w:style>
  <w:style w:type="character" w:customStyle="1" w:styleId="word">
    <w:name w:val="word"/>
    <w:basedOn w:val="Noklusjumarindkopasfonts"/>
    <w:rsid w:val="00730C99"/>
  </w:style>
  <w:style w:type="paragraph" w:customStyle="1" w:styleId="mt-translation">
    <w:name w:val="mt-translation"/>
    <w:basedOn w:val="Parasts"/>
    <w:rsid w:val="00387253"/>
    <w:pPr>
      <w:spacing w:before="100" w:beforeAutospacing="1" w:after="100" w:afterAutospacing="1"/>
    </w:pPr>
    <w:rPr>
      <w:lang w:val="lv-LV" w:eastAsia="lv-LV"/>
    </w:rPr>
  </w:style>
  <w:style w:type="paragraph" w:customStyle="1" w:styleId="Default">
    <w:name w:val="Default"/>
    <w:rsid w:val="00470531"/>
    <w:pPr>
      <w:autoSpaceDE w:val="0"/>
      <w:autoSpaceDN w:val="0"/>
      <w:adjustRightInd w:val="0"/>
    </w:pPr>
    <w:rPr>
      <w:color w:val="000000"/>
      <w:sz w:val="24"/>
      <w:szCs w:val="24"/>
      <w:lang w:val="lv-LV"/>
    </w:rPr>
  </w:style>
  <w:style w:type="character" w:customStyle="1" w:styleId="tlid-translation">
    <w:name w:val="tlid-translation"/>
    <w:basedOn w:val="Noklusjumarindkopasfonts"/>
    <w:rsid w:val="009349B4"/>
  </w:style>
  <w:style w:type="character" w:customStyle="1" w:styleId="Neatrisintapieminana2">
    <w:name w:val="Neatrisināta pieminēšana2"/>
    <w:basedOn w:val="Noklusjumarindkopasfonts"/>
    <w:uiPriority w:val="99"/>
    <w:semiHidden/>
    <w:unhideWhenUsed/>
    <w:rsid w:val="007B07A2"/>
    <w:rPr>
      <w:color w:val="605E5C"/>
      <w:shd w:val="clear" w:color="auto" w:fill="E1DFDD"/>
    </w:rPr>
  </w:style>
  <w:style w:type="paragraph" w:styleId="HTMLiepriekformattais">
    <w:name w:val="HTML Preformatted"/>
    <w:basedOn w:val="Parasts"/>
    <w:link w:val="HTMLiepriekformattaisRakstz"/>
    <w:uiPriority w:val="99"/>
    <w:unhideWhenUsed/>
    <w:rsid w:val="00046AD1"/>
    <w:rPr>
      <w:rFonts w:ascii="Consolas" w:hAnsi="Consolas"/>
      <w:sz w:val="20"/>
      <w:szCs w:val="20"/>
    </w:rPr>
  </w:style>
  <w:style w:type="character" w:customStyle="1" w:styleId="HTMLiepriekformattaisRakstz">
    <w:name w:val="HTML iepriekšformatētais Rakstz."/>
    <w:basedOn w:val="Noklusjumarindkopasfonts"/>
    <w:link w:val="HTMLiepriekformattais"/>
    <w:uiPriority w:val="99"/>
    <w:rsid w:val="00046AD1"/>
    <w:rPr>
      <w:rFonts w:ascii="Consolas" w:hAnsi="Consolas"/>
      <w:lang w:eastAsia="en-US"/>
    </w:rPr>
  </w:style>
  <w:style w:type="character" w:styleId="Neatrisintapieminana">
    <w:name w:val="Unresolved Mention"/>
    <w:basedOn w:val="Noklusjumarindkopasfonts"/>
    <w:uiPriority w:val="99"/>
    <w:semiHidden/>
    <w:unhideWhenUsed/>
    <w:rsid w:val="00046A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54242">
      <w:bodyDiv w:val="1"/>
      <w:marLeft w:val="0"/>
      <w:marRight w:val="0"/>
      <w:marTop w:val="0"/>
      <w:marBottom w:val="0"/>
      <w:divBdr>
        <w:top w:val="none" w:sz="0" w:space="0" w:color="auto"/>
        <w:left w:val="none" w:sz="0" w:space="0" w:color="auto"/>
        <w:bottom w:val="none" w:sz="0" w:space="0" w:color="auto"/>
        <w:right w:val="none" w:sz="0" w:space="0" w:color="auto"/>
      </w:divBdr>
      <w:divsChild>
        <w:div w:id="1688017585">
          <w:marLeft w:val="0"/>
          <w:marRight w:val="0"/>
          <w:marTop w:val="0"/>
          <w:marBottom w:val="0"/>
          <w:divBdr>
            <w:top w:val="none" w:sz="0" w:space="0" w:color="auto"/>
            <w:left w:val="none" w:sz="0" w:space="0" w:color="auto"/>
            <w:bottom w:val="none" w:sz="0" w:space="0" w:color="auto"/>
            <w:right w:val="none" w:sz="0" w:space="0" w:color="auto"/>
          </w:divBdr>
        </w:div>
      </w:divsChild>
    </w:div>
    <w:div w:id="166680392">
      <w:bodyDiv w:val="1"/>
      <w:marLeft w:val="0"/>
      <w:marRight w:val="0"/>
      <w:marTop w:val="0"/>
      <w:marBottom w:val="0"/>
      <w:divBdr>
        <w:top w:val="none" w:sz="0" w:space="0" w:color="auto"/>
        <w:left w:val="none" w:sz="0" w:space="0" w:color="auto"/>
        <w:bottom w:val="none" w:sz="0" w:space="0" w:color="auto"/>
        <w:right w:val="none" w:sz="0" w:space="0" w:color="auto"/>
      </w:divBdr>
    </w:div>
    <w:div w:id="238291593">
      <w:bodyDiv w:val="1"/>
      <w:marLeft w:val="0"/>
      <w:marRight w:val="0"/>
      <w:marTop w:val="0"/>
      <w:marBottom w:val="0"/>
      <w:divBdr>
        <w:top w:val="none" w:sz="0" w:space="0" w:color="auto"/>
        <w:left w:val="none" w:sz="0" w:space="0" w:color="auto"/>
        <w:bottom w:val="none" w:sz="0" w:space="0" w:color="auto"/>
        <w:right w:val="none" w:sz="0" w:space="0" w:color="auto"/>
      </w:divBdr>
    </w:div>
    <w:div w:id="288901194">
      <w:bodyDiv w:val="1"/>
      <w:marLeft w:val="0"/>
      <w:marRight w:val="0"/>
      <w:marTop w:val="0"/>
      <w:marBottom w:val="0"/>
      <w:divBdr>
        <w:top w:val="none" w:sz="0" w:space="0" w:color="auto"/>
        <w:left w:val="none" w:sz="0" w:space="0" w:color="auto"/>
        <w:bottom w:val="none" w:sz="0" w:space="0" w:color="auto"/>
        <w:right w:val="none" w:sz="0" w:space="0" w:color="auto"/>
      </w:divBdr>
      <w:divsChild>
        <w:div w:id="235477524">
          <w:marLeft w:val="0"/>
          <w:marRight w:val="0"/>
          <w:marTop w:val="0"/>
          <w:marBottom w:val="0"/>
          <w:divBdr>
            <w:top w:val="none" w:sz="0" w:space="0" w:color="auto"/>
            <w:left w:val="none" w:sz="0" w:space="0" w:color="auto"/>
            <w:bottom w:val="none" w:sz="0" w:space="0" w:color="auto"/>
            <w:right w:val="none" w:sz="0" w:space="0" w:color="auto"/>
          </w:divBdr>
        </w:div>
      </w:divsChild>
    </w:div>
    <w:div w:id="523634903">
      <w:bodyDiv w:val="1"/>
      <w:marLeft w:val="0"/>
      <w:marRight w:val="0"/>
      <w:marTop w:val="0"/>
      <w:marBottom w:val="0"/>
      <w:divBdr>
        <w:top w:val="none" w:sz="0" w:space="0" w:color="auto"/>
        <w:left w:val="none" w:sz="0" w:space="0" w:color="auto"/>
        <w:bottom w:val="none" w:sz="0" w:space="0" w:color="auto"/>
        <w:right w:val="none" w:sz="0" w:space="0" w:color="auto"/>
      </w:divBdr>
      <w:divsChild>
        <w:div w:id="153684486">
          <w:marLeft w:val="0"/>
          <w:marRight w:val="0"/>
          <w:marTop w:val="0"/>
          <w:marBottom w:val="0"/>
          <w:divBdr>
            <w:top w:val="none" w:sz="0" w:space="0" w:color="auto"/>
            <w:left w:val="none" w:sz="0" w:space="0" w:color="auto"/>
            <w:bottom w:val="none" w:sz="0" w:space="0" w:color="auto"/>
            <w:right w:val="none" w:sz="0" w:space="0" w:color="auto"/>
          </w:divBdr>
        </w:div>
      </w:divsChild>
    </w:div>
    <w:div w:id="661278603">
      <w:bodyDiv w:val="1"/>
      <w:marLeft w:val="0"/>
      <w:marRight w:val="0"/>
      <w:marTop w:val="0"/>
      <w:marBottom w:val="0"/>
      <w:divBdr>
        <w:top w:val="none" w:sz="0" w:space="0" w:color="auto"/>
        <w:left w:val="none" w:sz="0" w:space="0" w:color="auto"/>
        <w:bottom w:val="none" w:sz="0" w:space="0" w:color="auto"/>
        <w:right w:val="none" w:sz="0" w:space="0" w:color="auto"/>
      </w:divBdr>
    </w:div>
    <w:div w:id="672802079">
      <w:bodyDiv w:val="1"/>
      <w:marLeft w:val="0"/>
      <w:marRight w:val="0"/>
      <w:marTop w:val="0"/>
      <w:marBottom w:val="0"/>
      <w:divBdr>
        <w:top w:val="none" w:sz="0" w:space="0" w:color="auto"/>
        <w:left w:val="none" w:sz="0" w:space="0" w:color="auto"/>
        <w:bottom w:val="none" w:sz="0" w:space="0" w:color="auto"/>
        <w:right w:val="none" w:sz="0" w:space="0" w:color="auto"/>
      </w:divBdr>
      <w:divsChild>
        <w:div w:id="152569023">
          <w:marLeft w:val="0"/>
          <w:marRight w:val="0"/>
          <w:marTop w:val="0"/>
          <w:marBottom w:val="0"/>
          <w:divBdr>
            <w:top w:val="none" w:sz="0" w:space="0" w:color="auto"/>
            <w:left w:val="none" w:sz="0" w:space="0" w:color="auto"/>
            <w:bottom w:val="none" w:sz="0" w:space="0" w:color="auto"/>
            <w:right w:val="none" w:sz="0" w:space="0" w:color="auto"/>
          </w:divBdr>
          <w:divsChild>
            <w:div w:id="507057837">
              <w:marLeft w:val="0"/>
              <w:marRight w:val="0"/>
              <w:marTop w:val="0"/>
              <w:marBottom w:val="0"/>
              <w:divBdr>
                <w:top w:val="none" w:sz="0" w:space="0" w:color="auto"/>
                <w:left w:val="none" w:sz="0" w:space="0" w:color="auto"/>
                <w:bottom w:val="none" w:sz="0" w:space="0" w:color="auto"/>
                <w:right w:val="none" w:sz="0" w:space="0" w:color="auto"/>
              </w:divBdr>
              <w:divsChild>
                <w:div w:id="1266645438">
                  <w:marLeft w:val="0"/>
                  <w:marRight w:val="0"/>
                  <w:marTop w:val="0"/>
                  <w:marBottom w:val="0"/>
                  <w:divBdr>
                    <w:top w:val="none" w:sz="0" w:space="0" w:color="auto"/>
                    <w:left w:val="none" w:sz="0" w:space="0" w:color="auto"/>
                    <w:bottom w:val="none" w:sz="0" w:space="0" w:color="auto"/>
                    <w:right w:val="none" w:sz="0" w:space="0" w:color="auto"/>
                  </w:divBdr>
                  <w:divsChild>
                    <w:div w:id="41189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407681">
      <w:bodyDiv w:val="1"/>
      <w:marLeft w:val="0"/>
      <w:marRight w:val="0"/>
      <w:marTop w:val="0"/>
      <w:marBottom w:val="0"/>
      <w:divBdr>
        <w:top w:val="none" w:sz="0" w:space="0" w:color="auto"/>
        <w:left w:val="none" w:sz="0" w:space="0" w:color="auto"/>
        <w:bottom w:val="none" w:sz="0" w:space="0" w:color="auto"/>
        <w:right w:val="none" w:sz="0" w:space="0" w:color="auto"/>
      </w:divBdr>
    </w:div>
    <w:div w:id="889920943">
      <w:bodyDiv w:val="1"/>
      <w:marLeft w:val="0"/>
      <w:marRight w:val="0"/>
      <w:marTop w:val="0"/>
      <w:marBottom w:val="0"/>
      <w:divBdr>
        <w:top w:val="none" w:sz="0" w:space="0" w:color="auto"/>
        <w:left w:val="none" w:sz="0" w:space="0" w:color="auto"/>
        <w:bottom w:val="none" w:sz="0" w:space="0" w:color="auto"/>
        <w:right w:val="none" w:sz="0" w:space="0" w:color="auto"/>
      </w:divBdr>
      <w:divsChild>
        <w:div w:id="1475680312">
          <w:marLeft w:val="0"/>
          <w:marRight w:val="0"/>
          <w:marTop w:val="0"/>
          <w:marBottom w:val="0"/>
          <w:divBdr>
            <w:top w:val="none" w:sz="0" w:space="0" w:color="auto"/>
            <w:left w:val="none" w:sz="0" w:space="0" w:color="auto"/>
            <w:bottom w:val="none" w:sz="0" w:space="0" w:color="auto"/>
            <w:right w:val="none" w:sz="0" w:space="0" w:color="auto"/>
          </w:divBdr>
        </w:div>
      </w:divsChild>
    </w:div>
    <w:div w:id="1048188460">
      <w:bodyDiv w:val="1"/>
      <w:marLeft w:val="0"/>
      <w:marRight w:val="0"/>
      <w:marTop w:val="0"/>
      <w:marBottom w:val="0"/>
      <w:divBdr>
        <w:top w:val="none" w:sz="0" w:space="0" w:color="auto"/>
        <w:left w:val="none" w:sz="0" w:space="0" w:color="auto"/>
        <w:bottom w:val="none" w:sz="0" w:space="0" w:color="auto"/>
        <w:right w:val="none" w:sz="0" w:space="0" w:color="auto"/>
      </w:divBdr>
    </w:div>
    <w:div w:id="1279409461">
      <w:bodyDiv w:val="1"/>
      <w:marLeft w:val="0"/>
      <w:marRight w:val="0"/>
      <w:marTop w:val="0"/>
      <w:marBottom w:val="0"/>
      <w:divBdr>
        <w:top w:val="none" w:sz="0" w:space="0" w:color="auto"/>
        <w:left w:val="none" w:sz="0" w:space="0" w:color="auto"/>
        <w:bottom w:val="none" w:sz="0" w:space="0" w:color="auto"/>
        <w:right w:val="none" w:sz="0" w:space="0" w:color="auto"/>
      </w:divBdr>
    </w:div>
    <w:div w:id="1286228479">
      <w:bodyDiv w:val="1"/>
      <w:marLeft w:val="0"/>
      <w:marRight w:val="0"/>
      <w:marTop w:val="0"/>
      <w:marBottom w:val="0"/>
      <w:divBdr>
        <w:top w:val="none" w:sz="0" w:space="0" w:color="auto"/>
        <w:left w:val="none" w:sz="0" w:space="0" w:color="auto"/>
        <w:bottom w:val="none" w:sz="0" w:space="0" w:color="auto"/>
        <w:right w:val="none" w:sz="0" w:space="0" w:color="auto"/>
      </w:divBdr>
      <w:divsChild>
        <w:div w:id="567345431">
          <w:marLeft w:val="0"/>
          <w:marRight w:val="0"/>
          <w:marTop w:val="0"/>
          <w:marBottom w:val="0"/>
          <w:divBdr>
            <w:top w:val="none" w:sz="0" w:space="0" w:color="auto"/>
            <w:left w:val="none" w:sz="0" w:space="0" w:color="auto"/>
            <w:bottom w:val="none" w:sz="0" w:space="0" w:color="auto"/>
            <w:right w:val="none" w:sz="0" w:space="0" w:color="auto"/>
          </w:divBdr>
        </w:div>
      </w:divsChild>
    </w:div>
    <w:div w:id="1295209448">
      <w:bodyDiv w:val="1"/>
      <w:marLeft w:val="0"/>
      <w:marRight w:val="0"/>
      <w:marTop w:val="0"/>
      <w:marBottom w:val="0"/>
      <w:divBdr>
        <w:top w:val="none" w:sz="0" w:space="0" w:color="auto"/>
        <w:left w:val="none" w:sz="0" w:space="0" w:color="auto"/>
        <w:bottom w:val="none" w:sz="0" w:space="0" w:color="auto"/>
        <w:right w:val="none" w:sz="0" w:space="0" w:color="auto"/>
      </w:divBdr>
      <w:divsChild>
        <w:div w:id="561598989">
          <w:marLeft w:val="0"/>
          <w:marRight w:val="0"/>
          <w:marTop w:val="0"/>
          <w:marBottom w:val="0"/>
          <w:divBdr>
            <w:top w:val="none" w:sz="0" w:space="0" w:color="auto"/>
            <w:left w:val="none" w:sz="0" w:space="0" w:color="auto"/>
            <w:bottom w:val="none" w:sz="0" w:space="0" w:color="auto"/>
            <w:right w:val="none" w:sz="0" w:space="0" w:color="auto"/>
          </w:divBdr>
        </w:div>
      </w:divsChild>
    </w:div>
    <w:div w:id="1396970569">
      <w:bodyDiv w:val="1"/>
      <w:marLeft w:val="0"/>
      <w:marRight w:val="0"/>
      <w:marTop w:val="0"/>
      <w:marBottom w:val="0"/>
      <w:divBdr>
        <w:top w:val="none" w:sz="0" w:space="0" w:color="auto"/>
        <w:left w:val="none" w:sz="0" w:space="0" w:color="auto"/>
        <w:bottom w:val="none" w:sz="0" w:space="0" w:color="auto"/>
        <w:right w:val="none" w:sz="0" w:space="0" w:color="auto"/>
      </w:divBdr>
    </w:div>
    <w:div w:id="1508524586">
      <w:bodyDiv w:val="1"/>
      <w:marLeft w:val="0"/>
      <w:marRight w:val="0"/>
      <w:marTop w:val="0"/>
      <w:marBottom w:val="0"/>
      <w:divBdr>
        <w:top w:val="none" w:sz="0" w:space="0" w:color="auto"/>
        <w:left w:val="none" w:sz="0" w:space="0" w:color="auto"/>
        <w:bottom w:val="none" w:sz="0" w:space="0" w:color="auto"/>
        <w:right w:val="none" w:sz="0" w:space="0" w:color="auto"/>
      </w:divBdr>
      <w:divsChild>
        <w:div w:id="1234897883">
          <w:marLeft w:val="0"/>
          <w:marRight w:val="0"/>
          <w:marTop w:val="0"/>
          <w:marBottom w:val="0"/>
          <w:divBdr>
            <w:top w:val="none" w:sz="0" w:space="0" w:color="auto"/>
            <w:left w:val="none" w:sz="0" w:space="0" w:color="auto"/>
            <w:bottom w:val="none" w:sz="0" w:space="0" w:color="auto"/>
            <w:right w:val="none" w:sz="0" w:space="0" w:color="auto"/>
          </w:divBdr>
        </w:div>
      </w:divsChild>
    </w:div>
    <w:div w:id="1548489337">
      <w:bodyDiv w:val="1"/>
      <w:marLeft w:val="0"/>
      <w:marRight w:val="0"/>
      <w:marTop w:val="0"/>
      <w:marBottom w:val="0"/>
      <w:divBdr>
        <w:top w:val="none" w:sz="0" w:space="0" w:color="auto"/>
        <w:left w:val="none" w:sz="0" w:space="0" w:color="auto"/>
        <w:bottom w:val="none" w:sz="0" w:space="0" w:color="auto"/>
        <w:right w:val="none" w:sz="0" w:space="0" w:color="auto"/>
      </w:divBdr>
      <w:divsChild>
        <w:div w:id="1140224434">
          <w:marLeft w:val="0"/>
          <w:marRight w:val="0"/>
          <w:marTop w:val="0"/>
          <w:marBottom w:val="0"/>
          <w:divBdr>
            <w:top w:val="none" w:sz="0" w:space="0" w:color="auto"/>
            <w:left w:val="none" w:sz="0" w:space="0" w:color="auto"/>
            <w:bottom w:val="none" w:sz="0" w:space="0" w:color="auto"/>
            <w:right w:val="none" w:sz="0" w:space="0" w:color="auto"/>
          </w:divBdr>
        </w:div>
      </w:divsChild>
    </w:div>
    <w:div w:id="1658342951">
      <w:bodyDiv w:val="1"/>
      <w:marLeft w:val="0"/>
      <w:marRight w:val="0"/>
      <w:marTop w:val="0"/>
      <w:marBottom w:val="0"/>
      <w:divBdr>
        <w:top w:val="none" w:sz="0" w:space="0" w:color="auto"/>
        <w:left w:val="none" w:sz="0" w:space="0" w:color="auto"/>
        <w:bottom w:val="none" w:sz="0" w:space="0" w:color="auto"/>
        <w:right w:val="none" w:sz="0" w:space="0" w:color="auto"/>
      </w:divBdr>
    </w:div>
    <w:div w:id="1738630546">
      <w:bodyDiv w:val="1"/>
      <w:marLeft w:val="0"/>
      <w:marRight w:val="0"/>
      <w:marTop w:val="0"/>
      <w:marBottom w:val="0"/>
      <w:divBdr>
        <w:top w:val="none" w:sz="0" w:space="0" w:color="auto"/>
        <w:left w:val="none" w:sz="0" w:space="0" w:color="auto"/>
        <w:bottom w:val="none" w:sz="0" w:space="0" w:color="auto"/>
        <w:right w:val="none" w:sz="0" w:space="0" w:color="auto"/>
      </w:divBdr>
    </w:div>
    <w:div w:id="2033800589">
      <w:bodyDiv w:val="1"/>
      <w:marLeft w:val="0"/>
      <w:marRight w:val="0"/>
      <w:marTop w:val="0"/>
      <w:marBottom w:val="0"/>
      <w:divBdr>
        <w:top w:val="none" w:sz="0" w:space="0" w:color="auto"/>
        <w:left w:val="none" w:sz="0" w:space="0" w:color="auto"/>
        <w:bottom w:val="none" w:sz="0" w:space="0" w:color="auto"/>
        <w:right w:val="none" w:sz="0" w:space="0" w:color="auto"/>
      </w:divBdr>
      <w:divsChild>
        <w:div w:id="106199872">
          <w:marLeft w:val="0"/>
          <w:marRight w:val="0"/>
          <w:marTop w:val="0"/>
          <w:marBottom w:val="0"/>
          <w:divBdr>
            <w:top w:val="none" w:sz="0" w:space="0" w:color="auto"/>
            <w:left w:val="none" w:sz="0" w:space="0" w:color="auto"/>
            <w:bottom w:val="none" w:sz="0" w:space="0" w:color="auto"/>
            <w:right w:val="none" w:sz="0" w:space="0" w:color="auto"/>
          </w:divBdr>
        </w:div>
      </w:divsChild>
    </w:div>
    <w:div w:id="2097356530">
      <w:marLeft w:val="0"/>
      <w:marRight w:val="0"/>
      <w:marTop w:val="0"/>
      <w:marBottom w:val="0"/>
      <w:divBdr>
        <w:top w:val="none" w:sz="0" w:space="0" w:color="auto"/>
        <w:left w:val="none" w:sz="0" w:space="0" w:color="auto"/>
        <w:bottom w:val="none" w:sz="0" w:space="0" w:color="auto"/>
        <w:right w:val="none" w:sz="0" w:space="0" w:color="auto"/>
      </w:divBdr>
    </w:div>
    <w:div w:id="209947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rorig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taroriga.lv" TargetMode="External"/><Relationship Id="rId4" Type="http://schemas.openxmlformats.org/officeDocument/2006/relationships/settings" Target="settings.xml"/><Relationship Id="rId9" Type="http://schemas.openxmlformats.org/officeDocument/2006/relationships/image" Target="file:///C:\Users\LILITA~1.LAP\AppData\Local\Temp\RDLIS\Rigas_gerbonis.JPG" TargetMode="External"/><Relationship Id="rId14"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D2D64-139C-4148-9470-08648C0EF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6</Pages>
  <Words>9444</Words>
  <Characters>5384</Characters>
  <Application>Microsoft Office Word</Application>
  <DocSecurity>0</DocSecurity>
  <Lines>44</Lines>
  <Paragraphs>29</Paragraphs>
  <ScaleCrop>false</ScaleCrop>
  <HeadingPairs>
    <vt:vector size="6" baseType="variant">
      <vt:variant>
        <vt:lpstr>Nosaukums</vt:lpstr>
      </vt:variant>
      <vt:variant>
        <vt:i4>1</vt:i4>
      </vt:variant>
      <vt:variant>
        <vt:lpstr>Virsraksti</vt:lpstr>
      </vt:variant>
      <vt:variant>
        <vt:i4>2</vt:i4>
      </vt:variant>
      <vt:variant>
        <vt:lpstr>Title</vt:lpstr>
      </vt:variant>
      <vt:variant>
        <vt:i4>1</vt:i4>
      </vt:variant>
    </vt:vector>
  </HeadingPairs>
  <TitlesOfParts>
    <vt:vector size="4" baseType="lpstr">
      <vt:lpstr/>
      <vt:lpstr/>
      <vt:lpstr>Regulations</vt:lpstr>
      <vt:lpstr/>
    </vt:vector>
  </TitlesOfParts>
  <Company>Rīgas Dome</Company>
  <LinksUpToDate>false</LinksUpToDate>
  <CharactersWithSpaces>14799</CharactersWithSpaces>
  <SharedDoc>false</SharedDoc>
  <HLinks>
    <vt:vector size="6" baseType="variant">
      <vt:variant>
        <vt:i4>8192111</vt:i4>
      </vt:variant>
      <vt:variant>
        <vt:i4>2212</vt:i4>
      </vt:variant>
      <vt:variant>
        <vt:i4>1025</vt:i4>
      </vt:variant>
      <vt:variant>
        <vt:i4>1</vt:i4>
      </vt:variant>
      <vt:variant>
        <vt:lpwstr>C:\Users\LILITA~1.LAP\AppData\Local\Temp\RDLIS\Rigas_gerbonis.JPG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Lilita Lapsiņa</dc:creator>
  <cp:lastModifiedBy>Līga Ribicka</cp:lastModifiedBy>
  <cp:revision>10</cp:revision>
  <cp:lastPrinted>2019-03-07T12:37:00Z</cp:lastPrinted>
  <dcterms:created xsi:type="dcterms:W3CDTF">2020-03-24T09:40:00Z</dcterms:created>
  <dcterms:modified xsi:type="dcterms:W3CDTF">2020-05-19T09:57:00Z</dcterms:modified>
</cp:coreProperties>
</file>